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FB" w:rsidRPr="00FB07FB" w:rsidRDefault="00FB07FB" w:rsidP="00D82111">
      <w:pPr>
        <w:tabs>
          <w:tab w:val="right" w:pos="9923"/>
        </w:tabs>
        <w:spacing w:after="0" w:line="240" w:lineRule="auto"/>
        <w:jc w:val="center"/>
        <w:rPr>
          <w:b/>
          <w:sz w:val="40"/>
        </w:rPr>
      </w:pPr>
      <w:r w:rsidRPr="00FB07FB">
        <w:rPr>
          <w:b/>
          <w:sz w:val="40"/>
        </w:rPr>
        <w:t>BEVAN GROUP PRACTICE</w:t>
      </w:r>
    </w:p>
    <w:p w:rsidR="00E70A7C" w:rsidRPr="006C5148" w:rsidRDefault="00E70A7C" w:rsidP="00D82111">
      <w:pPr>
        <w:tabs>
          <w:tab w:val="right" w:pos="9923"/>
        </w:tabs>
        <w:spacing w:after="0" w:line="240" w:lineRule="auto"/>
        <w:jc w:val="center"/>
        <w:rPr>
          <w:b/>
          <w:color w:val="00965E"/>
          <w:sz w:val="40"/>
        </w:rPr>
      </w:pPr>
      <w:r>
        <w:rPr>
          <w:b/>
          <w:color w:val="00965E"/>
          <w:sz w:val="40"/>
        </w:rPr>
        <w:t>SUBJECT ACCESS REQUEST POLICY</w:t>
      </w:r>
    </w:p>
    <w:p w:rsidR="00457821" w:rsidRPr="00F21622" w:rsidRDefault="00457821" w:rsidP="00371D84">
      <w:pPr>
        <w:pStyle w:val="FPMredflyer"/>
        <w:rPr>
          <w:rFonts w:ascii="Calibri" w:hAnsi="Calibri"/>
          <w:b w:val="0"/>
        </w:rPr>
      </w:pPr>
    </w:p>
    <w:p w:rsidR="00E70A7C" w:rsidRDefault="00E70A7C" w:rsidP="00264415">
      <w:pPr>
        <w:spacing w:after="0" w:line="240" w:lineRule="auto"/>
        <w:rPr>
          <w:b/>
          <w:sz w:val="28"/>
          <w:szCs w:val="28"/>
        </w:rPr>
      </w:pPr>
      <w:r w:rsidRPr="00E70A7C">
        <w:rPr>
          <w:b/>
          <w:sz w:val="28"/>
          <w:szCs w:val="28"/>
        </w:rPr>
        <w:t xml:space="preserve">Introduction </w:t>
      </w:r>
    </w:p>
    <w:p w:rsidR="00E70A7C" w:rsidRPr="0033710E" w:rsidRDefault="00E70A7C" w:rsidP="00E70A7C">
      <w:pPr>
        <w:spacing w:after="0" w:line="240" w:lineRule="auto"/>
        <w:rPr>
          <w:sz w:val="24"/>
          <w:szCs w:val="24"/>
        </w:rPr>
      </w:pP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It defines a process for achieving legislative requirements and ensuring effective and consistent management of such requests.</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The policy ensures that all staff </w:t>
      </w:r>
      <w:proofErr w:type="gramStart"/>
      <w:r w:rsidRPr="0033710E">
        <w:rPr>
          <w:sz w:val="24"/>
          <w:szCs w:val="24"/>
        </w:rPr>
        <w:t>are</w:t>
      </w:r>
      <w:proofErr w:type="gramEnd"/>
      <w:r w:rsidRPr="0033710E">
        <w:rPr>
          <w:sz w:val="24"/>
          <w:szCs w:val="24"/>
        </w:rPr>
        <w:t xml:space="preserve"> aware of how a subject access request should be made and to respond quickly.</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Under the Data Protection Act, subject to certain conditions, an individual is entitled to be:</w:t>
      </w:r>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Told whether any personal data is being processed; </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Personal data held by the Practice may be:-</w:t>
      </w:r>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Personnel/Staff records relating to a member of staff, present, past or prospective, whether permanent, temporary or volunteer</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Access encompasses the following rights:-</w:t>
      </w:r>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obtain a copy of the record in permanent form</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rsidR="00E70A7C" w:rsidRPr="0033710E" w:rsidRDefault="00E70A7C" w:rsidP="00E70A7C">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Original health records should not be given to people to keep/take outside the UK. A GP or community health professional may be prepared to provide the patient with a </w:t>
      </w:r>
      <w:r w:rsidRPr="0033710E">
        <w:rPr>
          <w:rFonts w:cs="Arial"/>
          <w:sz w:val="24"/>
          <w:szCs w:val="24"/>
        </w:rPr>
        <w:lastRenderedPageBreak/>
        <w:t xml:space="preserve">summary of treatment; alternatively the patient may make a request for access in the usual way.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The BMA Confidentiality and Health Records Toolkit helps identify the key factors to take into consideration when making a decision around confidentiality and disclosure of health records.</w:t>
      </w:r>
    </w:p>
    <w:p w:rsidR="00E70A7C" w:rsidRPr="0033710E" w:rsidRDefault="00D82111" w:rsidP="00E70A7C">
      <w:pPr>
        <w:pStyle w:val="Default"/>
        <w:rPr>
          <w:rFonts w:ascii="Calibri" w:hAnsi="Calibri"/>
          <w:b/>
          <w:lang w:eastAsia="en-US"/>
        </w:rPr>
      </w:pPr>
      <w:r w:rsidRPr="0033710E">
        <w:rPr>
          <w:rFonts w:ascii="Calibri" w:hAnsi="Calibri"/>
          <w:b/>
          <w:sz w:val="28"/>
          <w:lang w:eastAsia="en-US"/>
        </w:rPr>
        <w:br/>
      </w:r>
      <w:r w:rsidR="00E70A7C" w:rsidRPr="0033710E">
        <w:rPr>
          <w:rFonts w:ascii="Calibri" w:hAnsi="Calibri"/>
          <w:b/>
          <w:sz w:val="28"/>
          <w:lang w:eastAsia="en-US"/>
        </w:rPr>
        <w:t>Scope</w:t>
      </w:r>
    </w:p>
    <w:p w:rsidR="00E70A7C" w:rsidRPr="0033710E" w:rsidRDefault="00E70A7C" w:rsidP="00E70A7C">
      <w:pPr>
        <w:pStyle w:val="Default"/>
        <w:rPr>
          <w:rFonts w:ascii="Calibri" w:hAnsi="Calibri"/>
        </w:rPr>
      </w:pPr>
    </w:p>
    <w:p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r w:rsidR="009D2C9B">
        <w:rPr>
          <w:rFonts w:ascii="Calibri" w:hAnsi="Calibri"/>
          <w:sz w:val="22"/>
          <w:szCs w:val="22"/>
        </w:rPr>
        <w:t xml:space="preserve">  Appendix B shows a flow diagram of the process.</w:t>
      </w:r>
      <w:bookmarkStart w:id="0" w:name="_GoBack"/>
      <w:bookmarkEnd w:id="0"/>
    </w:p>
    <w:p w:rsidR="00E70A7C" w:rsidRPr="0033710E" w:rsidRDefault="00E70A7C" w:rsidP="00E70A7C">
      <w:pPr>
        <w:pStyle w:val="Default"/>
        <w:ind w:left="792"/>
        <w:rPr>
          <w:rFonts w:ascii="Calibri" w:hAnsi="Calibri"/>
          <w:b/>
          <w:lang w:eastAsia="en-US"/>
        </w:rPr>
      </w:pPr>
    </w:p>
    <w:p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rsidR="00E70A7C" w:rsidRPr="0033710E" w:rsidRDefault="00E70A7C" w:rsidP="00264415">
      <w:pPr>
        <w:spacing w:after="0" w:line="240" w:lineRule="auto"/>
        <w:rPr>
          <w:b/>
        </w:rPr>
      </w:pPr>
    </w:p>
    <w:p w:rsidR="00E70A7C" w:rsidRPr="0033710E" w:rsidRDefault="00E70A7C" w:rsidP="00E70A7C">
      <w:pPr>
        <w:pStyle w:val="Default"/>
        <w:rPr>
          <w:rFonts w:ascii="Calibri" w:hAnsi="Calibri"/>
          <w:b/>
          <w:sz w:val="28"/>
          <w:lang w:eastAsia="en-US"/>
        </w:rPr>
      </w:pPr>
      <w:r w:rsidRPr="0033710E">
        <w:rPr>
          <w:rFonts w:ascii="Calibri" w:hAnsi="Calibri"/>
          <w:b/>
          <w:sz w:val="28"/>
          <w:lang w:eastAsia="en-US"/>
        </w:rPr>
        <w:t>Who can make an Access Request?</w:t>
      </w:r>
    </w:p>
    <w:p w:rsidR="00E70A7C" w:rsidRPr="0033710E" w:rsidRDefault="00E70A7C" w:rsidP="00E70A7C">
      <w:pPr>
        <w:spacing w:after="0" w:line="240" w:lineRule="auto"/>
        <w:rPr>
          <w:sz w:val="24"/>
          <w:szCs w:val="24"/>
        </w:rPr>
      </w:pPr>
    </w:p>
    <w:p w:rsidR="00E70A7C" w:rsidRPr="0033710E" w:rsidRDefault="00E70A7C" w:rsidP="00E70A7C">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following:- </w:t>
      </w:r>
    </w:p>
    <w:p w:rsidR="00E70A7C" w:rsidRPr="0033710E" w:rsidRDefault="00E70A7C" w:rsidP="00E70A7C">
      <w:pPr>
        <w:pStyle w:val="Default"/>
        <w:ind w:left="792"/>
        <w:rPr>
          <w:rFonts w:ascii="Calibri" w:hAnsi="Calibri"/>
          <w:sz w:val="22"/>
          <w:szCs w:val="22"/>
          <w:lang w:eastAsia="en-US"/>
        </w:rPr>
      </w:pPr>
    </w:p>
    <w:p w:rsidR="00D82111"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an individual</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authorised by the individual in writing to make the application on an individual’s behalf e.g. solicitor, family member, carer</w:t>
      </w:r>
    </w:p>
    <w:p w:rsidR="00E70A7C" w:rsidRPr="0033710E" w:rsidRDefault="00E70A7C" w:rsidP="00E70A7C">
      <w:pPr>
        <w:numPr>
          <w:ilvl w:val="0"/>
          <w:numId w:val="17"/>
        </w:numPr>
        <w:autoSpaceDE w:val="0"/>
        <w:autoSpaceDN w:val="0"/>
        <w:adjustRightInd w:val="0"/>
        <w:contextualSpacing/>
        <w:rPr>
          <w:rFonts w:cs="Arial"/>
          <w:sz w:val="24"/>
        </w:rPr>
      </w:pPr>
      <w:proofErr w:type="gramStart"/>
      <w:r w:rsidRPr="0033710E">
        <w:rPr>
          <w:rFonts w:cs="Arial"/>
          <w:sz w:val="24"/>
        </w:rPr>
        <w:t>a</w:t>
      </w:r>
      <w:proofErr w:type="gramEnd"/>
      <w:r w:rsidRPr="0033710E">
        <w:rPr>
          <w:rFonts w:cs="Arial"/>
          <w:sz w:val="24"/>
        </w:rPr>
        <w:t xml:space="preserve"> person having parental responsibility for the individual where he/she is a child.</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individuals who hold a health and welfare Lasting Power of Attorney</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the executor of the deceased’s will; someone who has been appointed as an Administrator of the Estate by the Courts; someone who has the written consent of either of the above to be given access, someone who is in the process of challenging the deceased’s will)</w:t>
      </w:r>
    </w:p>
    <w:p w:rsidR="00E70A7C" w:rsidRPr="0033710E" w:rsidRDefault="00E70A7C" w:rsidP="00D82111">
      <w:pPr>
        <w:pStyle w:val="Default"/>
        <w:rPr>
          <w:rFonts w:ascii="Calibri" w:hAnsi="Calibri"/>
          <w:szCs w:val="22"/>
        </w:rPr>
      </w:pPr>
      <w:r w:rsidRPr="0033710E">
        <w:rPr>
          <w:rFonts w:ascii="Calibri" w:hAnsi="Calibri"/>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however they can obtain a Court Order. </w:t>
      </w:r>
    </w:p>
    <w:p w:rsidR="00E70A7C" w:rsidRPr="0033710E" w:rsidRDefault="00E70A7C" w:rsidP="00D82111">
      <w:pPr>
        <w:pStyle w:val="Default"/>
        <w:rPr>
          <w:rFonts w:ascii="Calibri" w:hAnsi="Calibri"/>
          <w:szCs w:val="22"/>
        </w:rPr>
      </w:pPr>
    </w:p>
    <w:p w:rsidR="00E70A7C" w:rsidRPr="0033710E" w:rsidRDefault="00E70A7C" w:rsidP="00D82111">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rsidR="00E70A7C" w:rsidRPr="0033710E" w:rsidRDefault="00E70A7C" w:rsidP="00E70A7C">
      <w:pPr>
        <w:pStyle w:val="ListParagraph"/>
        <w:rPr>
          <w:bCs/>
        </w:rPr>
      </w:pPr>
    </w:p>
    <w:p w:rsidR="00E70A7C" w:rsidRPr="0033710E" w:rsidRDefault="00E70A7C" w:rsidP="00E70A7C">
      <w:pPr>
        <w:numPr>
          <w:ilvl w:val="0"/>
          <w:numId w:val="18"/>
        </w:numPr>
        <w:autoSpaceDE w:val="0"/>
        <w:autoSpaceDN w:val="0"/>
        <w:adjustRightInd w:val="0"/>
        <w:spacing w:after="50"/>
        <w:jc w:val="both"/>
        <w:rPr>
          <w:rFonts w:cs="Arial"/>
          <w:color w:val="000000"/>
          <w:sz w:val="24"/>
        </w:rPr>
      </w:pPr>
      <w:r w:rsidRPr="0033710E">
        <w:rPr>
          <w:rFonts w:cs="Arial"/>
          <w:color w:val="000000"/>
          <w:sz w:val="24"/>
        </w:rPr>
        <w:t xml:space="preserve">having the child live with the person with responsibility, or having a say in where the child lives; </w:t>
      </w:r>
    </w:p>
    <w:p w:rsidR="00E70A7C" w:rsidRPr="0033710E" w:rsidRDefault="00E70A7C" w:rsidP="00E70A7C">
      <w:pPr>
        <w:numPr>
          <w:ilvl w:val="0"/>
          <w:numId w:val="18"/>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child; </w:t>
      </w:r>
    </w:p>
    <w:p w:rsidR="00E70A7C" w:rsidRPr="0033710E" w:rsidRDefault="00E70A7C" w:rsidP="00E70A7C">
      <w:pPr>
        <w:numPr>
          <w:ilvl w:val="0"/>
          <w:numId w:val="18"/>
        </w:numPr>
        <w:autoSpaceDE w:val="0"/>
        <w:autoSpaceDN w:val="0"/>
        <w:adjustRightInd w:val="0"/>
        <w:spacing w:after="0" w:line="240" w:lineRule="auto"/>
        <w:jc w:val="both"/>
        <w:rPr>
          <w:rFonts w:cs="Arial"/>
          <w:color w:val="000000"/>
          <w:sz w:val="24"/>
        </w:rPr>
      </w:pPr>
      <w:proofErr w:type="gramStart"/>
      <w:r w:rsidRPr="0033710E">
        <w:rPr>
          <w:rFonts w:cs="Arial"/>
          <w:color w:val="000000"/>
          <w:sz w:val="24"/>
        </w:rPr>
        <w:t>controlling</w:t>
      </w:r>
      <w:proofErr w:type="gramEnd"/>
      <w:r w:rsidRPr="0033710E">
        <w:rPr>
          <w:rFonts w:cs="Arial"/>
          <w:color w:val="000000"/>
          <w:sz w:val="24"/>
        </w:rPr>
        <w:t xml:space="preserve">, guiding and directing the child’s upbringing. </w:t>
      </w:r>
    </w:p>
    <w:p w:rsidR="00E70A7C" w:rsidRPr="0033710E" w:rsidRDefault="00E70A7C" w:rsidP="00E70A7C">
      <w:pPr>
        <w:pStyle w:val="ListParagraph"/>
        <w:rPr>
          <w:bCs/>
        </w:rPr>
      </w:pPr>
    </w:p>
    <w:p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rsidR="00E70A7C" w:rsidRPr="0033710E" w:rsidRDefault="00E70A7C" w:rsidP="00E70A7C">
      <w:pPr>
        <w:pStyle w:val="Default"/>
        <w:ind w:left="792"/>
        <w:rPr>
          <w:rFonts w:ascii="Calibri" w:hAnsi="Calibri"/>
          <w:szCs w:val="22"/>
          <w:lang w:eastAsia="en-US"/>
        </w:rPr>
      </w:pPr>
    </w:p>
    <w:p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16 year old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rsidR="00E70A7C" w:rsidRPr="0033710E" w:rsidRDefault="00E70A7C" w:rsidP="00E70A7C">
      <w:pPr>
        <w:pStyle w:val="ListParagraph"/>
        <w:rPr>
          <w:sz w:val="24"/>
        </w:rPr>
      </w:pPr>
    </w:p>
    <w:p w:rsidR="00D82111" w:rsidRPr="0033710E" w:rsidRDefault="00E70A7C" w:rsidP="00D82111">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rsidR="00D82111" w:rsidRPr="0033710E" w:rsidRDefault="00D82111" w:rsidP="00D82111">
      <w:pPr>
        <w:pStyle w:val="Default"/>
        <w:rPr>
          <w:rFonts w:ascii="Calibri" w:hAnsi="Calibri"/>
          <w:szCs w:val="22"/>
          <w:lang w:eastAsia="en-US"/>
        </w:rPr>
      </w:pPr>
    </w:p>
    <w:p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Where a child is considered capable of making decisions, </w:t>
      </w:r>
      <w:r w:rsidRPr="0033710E">
        <w:rPr>
          <w:rFonts w:ascii="Calibri" w:hAnsi="Calibri"/>
          <w:szCs w:val="22"/>
        </w:rPr>
        <w:t xml:space="preserve">e.g.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rsidR="00D82111" w:rsidRPr="0033710E" w:rsidRDefault="00D82111" w:rsidP="00D82111">
      <w:pPr>
        <w:pStyle w:val="Default"/>
        <w:rPr>
          <w:rFonts w:ascii="Calibri" w:hAnsi="Calibri"/>
          <w:szCs w:val="22"/>
          <w:lang w:eastAsia="en-US"/>
        </w:rPr>
      </w:pPr>
    </w:p>
    <w:p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rsidR="00D82111" w:rsidRPr="0033710E" w:rsidRDefault="00D82111" w:rsidP="00D82111">
      <w:pPr>
        <w:pStyle w:val="Default"/>
        <w:rPr>
          <w:rFonts w:ascii="Calibri" w:hAnsi="Calibri"/>
          <w:szCs w:val="22"/>
        </w:rPr>
      </w:pPr>
    </w:p>
    <w:p w:rsidR="00E70A7C" w:rsidRPr="0033710E" w:rsidRDefault="00E70A7C" w:rsidP="00D82111">
      <w:pPr>
        <w:pStyle w:val="Default"/>
        <w:rPr>
          <w:rFonts w:ascii="Calibri" w:hAnsi="Calibri"/>
          <w:szCs w:val="22"/>
          <w:lang w:eastAsia="en-US"/>
        </w:rPr>
      </w:pPr>
      <w:r w:rsidRPr="0033710E">
        <w:rPr>
          <w:rFonts w:ascii="Calibri" w:hAnsi="Calibri"/>
          <w:szCs w:val="22"/>
        </w:rPr>
        <w:t xml:space="preserve">The applicant does not have to give a reason for applying for access. </w:t>
      </w:r>
    </w:p>
    <w:p w:rsidR="00D82111" w:rsidRPr="0033710E" w:rsidRDefault="00D82111" w:rsidP="00D82111">
      <w:pPr>
        <w:pStyle w:val="Default"/>
        <w:rPr>
          <w:rFonts w:ascii="Calibri" w:hAnsi="Calibri"/>
          <w:szCs w:val="22"/>
          <w:lang w:eastAsia="en-US"/>
        </w:rPr>
      </w:pPr>
    </w:p>
    <w:p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in their own right must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rsidR="00E70A7C" w:rsidRPr="0033710E" w:rsidRDefault="00E70A7C" w:rsidP="00264415">
      <w:pPr>
        <w:spacing w:after="0" w:line="240" w:lineRule="auto"/>
        <w:rPr>
          <w:b/>
        </w:rPr>
      </w:pPr>
    </w:p>
    <w:p w:rsidR="00E70A7C" w:rsidRPr="0033710E" w:rsidRDefault="00D82111" w:rsidP="00E70A7C">
      <w:pPr>
        <w:spacing w:after="0" w:line="360" w:lineRule="auto"/>
        <w:ind w:left="720" w:hanging="720"/>
        <w:rPr>
          <w:b/>
          <w:sz w:val="28"/>
          <w:szCs w:val="28"/>
        </w:rPr>
      </w:pPr>
      <w:r w:rsidRPr="0033710E">
        <w:rPr>
          <w:b/>
          <w:sz w:val="28"/>
          <w:szCs w:val="28"/>
        </w:rPr>
        <w:t>Application</w:t>
      </w: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rsidR="00D82111" w:rsidRPr="0033710E" w:rsidRDefault="00D82111" w:rsidP="00D82111">
      <w:pPr>
        <w:pStyle w:val="Default"/>
        <w:rPr>
          <w:rFonts w:ascii="Calibri" w:hAnsi="Calibri"/>
          <w:szCs w:val="22"/>
          <w:lang w:eastAsia="en-US"/>
        </w:rPr>
      </w:pPr>
    </w:p>
    <w:p w:rsidR="00D82111" w:rsidRPr="0033710E" w:rsidRDefault="00D82111" w:rsidP="00D82111">
      <w:pPr>
        <w:numPr>
          <w:ilvl w:val="0"/>
          <w:numId w:val="19"/>
        </w:numPr>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rsidR="00D82111" w:rsidRPr="0033710E" w:rsidRDefault="00D82111" w:rsidP="00D82111">
      <w:pPr>
        <w:numPr>
          <w:ilvl w:val="0"/>
          <w:numId w:val="19"/>
        </w:numPr>
        <w:contextualSpacing/>
        <w:rPr>
          <w:rFonts w:cs="Arial"/>
          <w:sz w:val="24"/>
        </w:rPr>
      </w:pPr>
      <w:r w:rsidRPr="0033710E">
        <w:rPr>
          <w:rFonts w:cs="Arial"/>
          <w:sz w:val="24"/>
        </w:rPr>
        <w:t xml:space="preserve">Provide such further information as the </w:t>
      </w:r>
      <w:r w:rsidRPr="0033710E">
        <w:rPr>
          <w:sz w:val="24"/>
        </w:rPr>
        <w:t>Practice</w:t>
      </w:r>
      <w:r w:rsidRPr="0033710E">
        <w:rPr>
          <w:rFonts w:cs="Arial"/>
          <w:sz w:val="24"/>
        </w:rPr>
        <w:t xml:space="preserve"> may require to sufficiently identify the individual</w:t>
      </w: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lastRenderedPageBreak/>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manner in which the information is supplied. </w:t>
      </w:r>
    </w:p>
    <w:p w:rsidR="00E70A7C" w:rsidRPr="0033710E" w:rsidRDefault="00E70A7C" w:rsidP="00264415">
      <w:pPr>
        <w:spacing w:after="0" w:line="240" w:lineRule="auto"/>
        <w:rPr>
          <w:b/>
        </w:rPr>
      </w:pPr>
    </w:p>
    <w:p w:rsidR="00D82111" w:rsidRDefault="00D82111" w:rsidP="00D82111">
      <w:pPr>
        <w:pStyle w:val="Default"/>
        <w:rPr>
          <w:b/>
          <w:lang w:eastAsia="en-US"/>
        </w:rPr>
      </w:pPr>
      <w:r w:rsidRPr="00511595">
        <w:rPr>
          <w:b/>
          <w:lang w:eastAsia="en-US"/>
        </w:rPr>
        <w:t>Fees</w:t>
      </w:r>
      <w:r>
        <w:rPr>
          <w:b/>
          <w:lang w:eastAsia="en-US"/>
        </w:rPr>
        <w:t xml:space="preserve"> and Response Time</w:t>
      </w:r>
    </w:p>
    <w:p w:rsidR="00D82111" w:rsidRDefault="00D82111" w:rsidP="00D82111">
      <w:pPr>
        <w:pStyle w:val="Default"/>
        <w:rPr>
          <w:sz w:val="22"/>
          <w:szCs w:val="22"/>
          <w:lang w:eastAsia="en-US"/>
        </w:rPr>
      </w:pPr>
    </w:p>
    <w:p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rsidR="00D82111" w:rsidRPr="0033710E" w:rsidRDefault="00D82111" w:rsidP="00D82111">
      <w:pPr>
        <w:pStyle w:val="Default"/>
        <w:ind w:left="432"/>
        <w:rPr>
          <w:rFonts w:ascii="Calibri" w:hAnsi="Calibri"/>
          <w:szCs w:val="22"/>
          <w:lang w:eastAsia="en-US"/>
        </w:rPr>
      </w:pPr>
    </w:p>
    <w:p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rsidR="00D82111" w:rsidRPr="0033710E" w:rsidRDefault="00D82111" w:rsidP="00D82111">
      <w:pPr>
        <w:pStyle w:val="Default"/>
        <w:ind w:left="792"/>
        <w:rPr>
          <w:rFonts w:ascii="Calibri" w:hAnsi="Calibri"/>
          <w:sz w:val="28"/>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rPr>
        <w:t xml:space="preserve">The request should be initially passed to the Data Protection Officer who will manage Subject Access Request. </w:t>
      </w:r>
    </w:p>
    <w:p w:rsidR="00D82111" w:rsidRPr="0033710E" w:rsidRDefault="00D82111" w:rsidP="00D82111">
      <w:pPr>
        <w:pStyle w:val="Default"/>
        <w:ind w:left="792"/>
        <w:rPr>
          <w:rFonts w:ascii="Calibri" w:hAnsi="Calibri"/>
          <w:b/>
          <w:sz w:val="28"/>
          <w:lang w:eastAsia="en-US"/>
        </w:rPr>
      </w:pPr>
    </w:p>
    <w:p w:rsidR="00D82111" w:rsidRPr="0033710E" w:rsidRDefault="00D82111" w:rsidP="00D82111">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w:t>
      </w:r>
      <w:proofErr w:type="gramStart"/>
      <w:r w:rsidRPr="0033710E">
        <w:rPr>
          <w:rFonts w:ascii="Calibri" w:hAnsi="Calibri"/>
          <w:szCs w:val="22"/>
        </w:rPr>
        <w:t>numerous,</w:t>
      </w:r>
      <w:proofErr w:type="gramEnd"/>
      <w:r w:rsidRPr="0033710E">
        <w:rPr>
          <w:rFonts w:ascii="Calibri" w:hAnsi="Calibri"/>
          <w:szCs w:val="22"/>
        </w:rPr>
        <w:t xml:space="preserve"> however the Practice must inform the individual within one month of receipt of the request and explain why the extension is necessary.</w:t>
      </w:r>
    </w:p>
    <w:p w:rsidR="00D82111" w:rsidRPr="0033710E" w:rsidRDefault="00D82111" w:rsidP="00D82111">
      <w:pPr>
        <w:pStyle w:val="Default"/>
        <w:rPr>
          <w:rFonts w:ascii="Calibri" w:hAnsi="Calibri"/>
          <w:szCs w:val="22"/>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The identity of an individual who provided/recorded information should not be disclosed, nor should the identity of any other person/s referred to in the record(s) of the individual requesting access, unless explicit consent has been given.</w:t>
      </w:r>
    </w:p>
    <w:p w:rsidR="00E70A7C" w:rsidRPr="0033710E" w:rsidRDefault="00E70A7C" w:rsidP="00264415">
      <w:pPr>
        <w:spacing w:after="0" w:line="240" w:lineRule="auto"/>
        <w:rPr>
          <w:b/>
        </w:rPr>
      </w:pPr>
    </w:p>
    <w:p w:rsidR="00D82111" w:rsidRPr="00B73BE9" w:rsidRDefault="00CB48E8" w:rsidP="00D82111">
      <w:pPr>
        <w:pStyle w:val="Default"/>
        <w:rPr>
          <w:b/>
          <w:lang w:eastAsia="en-US"/>
        </w:rPr>
      </w:pPr>
      <w:r>
        <w:rPr>
          <w:b/>
          <w:bCs/>
        </w:rPr>
        <w:br/>
      </w:r>
      <w:r w:rsidR="00D82111" w:rsidRPr="001C38AC">
        <w:rPr>
          <w:b/>
          <w:bCs/>
        </w:rPr>
        <w:t>The Release Stage</w:t>
      </w:r>
    </w:p>
    <w:p w:rsidR="00D82111" w:rsidRPr="0033710E" w:rsidRDefault="00D82111" w:rsidP="00D82111">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rsidR="00D82111" w:rsidRPr="0033710E" w:rsidRDefault="00D82111" w:rsidP="00D82111">
      <w:pPr>
        <w:pStyle w:val="Default"/>
        <w:ind w:left="432"/>
        <w:rPr>
          <w:rFonts w:ascii="Calibri" w:hAnsi="Calibri"/>
          <w:szCs w:val="22"/>
          <w:lang w:eastAsia="en-US"/>
        </w:rPr>
      </w:pPr>
    </w:p>
    <w:p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The release of a health record is subject to consultation with either:-</w:t>
      </w:r>
    </w:p>
    <w:p w:rsidR="00D82111" w:rsidRPr="0033710E" w:rsidRDefault="00D82111" w:rsidP="00D82111">
      <w:pPr>
        <w:pStyle w:val="Default"/>
        <w:ind w:left="792"/>
        <w:rPr>
          <w:rFonts w:ascii="Calibri" w:hAnsi="Calibri"/>
          <w:szCs w:val="22"/>
          <w:lang w:eastAsia="en-US"/>
        </w:rPr>
      </w:pPr>
    </w:p>
    <w:p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rsidR="00D82111" w:rsidRPr="0033710E" w:rsidRDefault="00D82111" w:rsidP="00D82111">
      <w:pPr>
        <w:pStyle w:val="Default"/>
        <w:ind w:left="1512"/>
        <w:rPr>
          <w:rFonts w:ascii="Calibri" w:hAnsi="Calibri"/>
          <w:szCs w:val="22"/>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rsidR="00D82111" w:rsidRPr="0033710E" w:rsidRDefault="00D82111" w:rsidP="00D82111">
      <w:pPr>
        <w:pStyle w:val="Default"/>
        <w:ind w:left="792"/>
        <w:rPr>
          <w:rFonts w:ascii="Calibri" w:hAnsi="Calibri"/>
          <w:b/>
          <w:sz w:val="28"/>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rsidR="00D82111" w:rsidRPr="0033710E" w:rsidRDefault="00D82111" w:rsidP="00D82111">
      <w:pPr>
        <w:pStyle w:val="Default"/>
        <w:rPr>
          <w:rFonts w:ascii="Calibri" w:hAnsi="Calibri"/>
          <w:szCs w:val="22"/>
        </w:rPr>
      </w:pPr>
    </w:p>
    <w:p w:rsidR="00D82111" w:rsidRPr="0033710E" w:rsidRDefault="00D82111" w:rsidP="00D82111">
      <w:pPr>
        <w:pStyle w:val="Default"/>
        <w:rPr>
          <w:rFonts w:ascii="Calibri" w:hAnsi="Calibri"/>
          <w:b/>
          <w:sz w:val="28"/>
          <w:lang w:eastAsia="en-US"/>
        </w:rPr>
      </w:pPr>
      <w:r w:rsidRPr="0033710E">
        <w:rPr>
          <w:rFonts w:ascii="Calibri" w:hAnsi="Calibri"/>
          <w:szCs w:val="22"/>
        </w:rPr>
        <w:t xml:space="preserve">Where information is not readily intelligible, an explanation (e.g. of abbreviations or terminology) must be given. </w:t>
      </w:r>
    </w:p>
    <w:p w:rsidR="00D82111" w:rsidRPr="0033710E" w:rsidRDefault="00D82111" w:rsidP="00D82111">
      <w:pPr>
        <w:spacing w:after="0" w:line="240" w:lineRule="auto"/>
        <w:rPr>
          <w:sz w:val="24"/>
        </w:rPr>
      </w:pPr>
    </w:p>
    <w:p w:rsidR="00E70A7C" w:rsidRPr="0033710E" w:rsidRDefault="00D82111" w:rsidP="00D82111">
      <w:pPr>
        <w:spacing w:after="0" w:line="240" w:lineRule="auto"/>
        <w:rPr>
          <w:b/>
          <w:sz w:val="24"/>
        </w:rPr>
      </w:pPr>
      <w:r w:rsidRPr="0033710E">
        <w:rPr>
          <w:sz w:val="24"/>
        </w:rPr>
        <w:t xml:space="preserve">If it is agreed that the subject or their representative may directly inspect the record, a health professional or HR administrator must supervise the access. If supervised by an administrator, this </w:t>
      </w:r>
      <w:r w:rsidRPr="0033710E">
        <w:rPr>
          <w:sz w:val="24"/>
        </w:rPr>
        <w:lastRenderedPageBreak/>
        <w:t>person must not comment or advise on the content of the record and if the applicant raises enquiries, an appointment with a health professional must be offered</w:t>
      </w:r>
    </w:p>
    <w:p w:rsidR="00E70A7C" w:rsidRPr="0033710E" w:rsidRDefault="00E70A7C" w:rsidP="00264415">
      <w:pPr>
        <w:spacing w:after="0" w:line="240" w:lineRule="auto"/>
        <w:rPr>
          <w:b/>
        </w:rPr>
      </w:pPr>
    </w:p>
    <w:p w:rsidR="00E70A7C" w:rsidRPr="0033710E" w:rsidRDefault="00D82111" w:rsidP="00E70A7C">
      <w:pPr>
        <w:spacing w:after="0" w:line="360" w:lineRule="auto"/>
        <w:ind w:left="720" w:hanging="720"/>
        <w:rPr>
          <w:b/>
          <w:sz w:val="28"/>
          <w:szCs w:val="28"/>
        </w:rPr>
      </w:pPr>
      <w:r w:rsidRPr="0033710E">
        <w:rPr>
          <w:b/>
          <w:sz w:val="28"/>
          <w:szCs w:val="28"/>
        </w:rPr>
        <w:t>Exemptions</w:t>
      </w:r>
    </w:p>
    <w:p w:rsidR="00D82111" w:rsidRPr="0033710E" w:rsidRDefault="00D82111" w:rsidP="00D82111">
      <w:pPr>
        <w:spacing w:after="0" w:line="240" w:lineRule="auto"/>
        <w:rPr>
          <w:b/>
          <w:sz w:val="24"/>
          <w:szCs w:val="24"/>
        </w:rPr>
      </w:pPr>
      <w:r w:rsidRPr="0033710E">
        <w:rPr>
          <w:sz w:val="24"/>
          <w:szCs w:val="24"/>
        </w:rPr>
        <w:t>Access may be denied or restricted where:</w:t>
      </w:r>
    </w:p>
    <w:p w:rsidR="00D82111" w:rsidRPr="0033710E" w:rsidRDefault="00D82111" w:rsidP="00D82111">
      <w:pPr>
        <w:spacing w:after="0" w:line="240" w:lineRule="auto"/>
        <w:rPr>
          <w:sz w:val="24"/>
          <w:szCs w:val="24"/>
        </w:rPr>
      </w:pPr>
    </w:p>
    <w:p w:rsidR="00D82111" w:rsidRPr="0033710E" w:rsidRDefault="00D82111" w:rsidP="00D82111">
      <w:pPr>
        <w:numPr>
          <w:ilvl w:val="0"/>
          <w:numId w:val="21"/>
        </w:numPr>
        <w:spacing w:after="0" w:line="240" w:lineRule="auto"/>
        <w:rPr>
          <w:sz w:val="24"/>
          <w:szCs w:val="24"/>
        </w:rPr>
      </w:pPr>
      <w:r w:rsidRPr="0033710E">
        <w:rPr>
          <w:sz w:val="24"/>
          <w:szCs w:val="24"/>
        </w:rPr>
        <w:t>The record contains information which relates to or identifies a third party that is not a care professional and has not consented to the disclosure. If possible, the individual should be provided with access to that part of the record which does not contain the third party information</w:t>
      </w:r>
    </w:p>
    <w:p w:rsidR="00D82111" w:rsidRPr="0033710E" w:rsidRDefault="00D82111" w:rsidP="00D82111">
      <w:pPr>
        <w:numPr>
          <w:ilvl w:val="0"/>
          <w:numId w:val="21"/>
        </w:numPr>
        <w:spacing w:after="0" w:line="240" w:lineRule="auto"/>
        <w:rPr>
          <w:sz w:val="24"/>
          <w:szCs w:val="24"/>
        </w:rPr>
      </w:pPr>
      <w:r w:rsidRPr="0033710E">
        <w:rPr>
          <w:sz w:val="24"/>
          <w:szCs w:val="24"/>
        </w:rPr>
        <w:t>Access to all or part of the record will prejudice the carrying out of social work by reason of the fact that serious harm to the physical or mental well-being of the individual or any other person is likely. If possible the individual should be provided with access to that part of the record that does not post the risk of serious harm</w:t>
      </w:r>
    </w:p>
    <w:p w:rsidR="00D82111" w:rsidRPr="0033710E" w:rsidRDefault="00D82111" w:rsidP="00D82111">
      <w:pPr>
        <w:numPr>
          <w:ilvl w:val="0"/>
          <w:numId w:val="21"/>
        </w:numPr>
        <w:spacing w:after="0" w:line="240" w:lineRule="auto"/>
        <w:rPr>
          <w:sz w:val="24"/>
          <w:szCs w:val="24"/>
        </w:rPr>
      </w:pPr>
      <w:r w:rsidRPr="0033710E">
        <w:rPr>
          <w:sz w:val="24"/>
          <w:szCs w:val="24"/>
        </w:rPr>
        <w:t>Access to all or part of the record will seriously harm the physical or mental well-being of the individual or any other person. If possible the individual should be provided with access to that part of the record that does not pose the risk of serious harm</w:t>
      </w:r>
    </w:p>
    <w:p w:rsidR="00D82111" w:rsidRPr="0033710E" w:rsidRDefault="00D82111" w:rsidP="00D82111">
      <w:pPr>
        <w:numPr>
          <w:ilvl w:val="0"/>
          <w:numId w:val="21"/>
        </w:numPr>
        <w:spacing w:after="0" w:line="240" w:lineRule="auto"/>
        <w:rPr>
          <w:sz w:val="24"/>
          <w:szCs w:val="24"/>
        </w:rPr>
      </w:pPr>
      <w:r w:rsidRPr="0033710E">
        <w:rPr>
          <w:sz w:val="24"/>
          <w:szCs w:val="24"/>
        </w:rPr>
        <w:t>If an assessment identifies that to comply with a SAR would involve disproportionate effort under section 8(2</w:t>
      </w:r>
      <w:proofErr w:type="gramStart"/>
      <w:r w:rsidRPr="0033710E">
        <w:rPr>
          <w:sz w:val="24"/>
          <w:szCs w:val="24"/>
        </w:rPr>
        <w:t>)(</w:t>
      </w:r>
      <w:proofErr w:type="gramEnd"/>
      <w:r w:rsidRPr="0033710E">
        <w:rPr>
          <w:sz w:val="24"/>
          <w:szCs w:val="24"/>
        </w:rPr>
        <w:t>a) of the Data Protection Act (</w:t>
      </w:r>
      <w:r w:rsidRPr="0033710E">
        <w:rPr>
          <w:b/>
          <w:sz w:val="24"/>
          <w:szCs w:val="24"/>
        </w:rPr>
        <w:t xml:space="preserve">Appendix </w:t>
      </w:r>
      <w:r w:rsidR="00A551C0">
        <w:rPr>
          <w:b/>
          <w:sz w:val="24"/>
          <w:szCs w:val="24"/>
        </w:rPr>
        <w:t>B</w:t>
      </w:r>
      <w:r w:rsidRPr="0033710E">
        <w:rPr>
          <w:sz w:val="24"/>
          <w:szCs w:val="24"/>
        </w:rPr>
        <w:t>).</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b/>
          <w:sz w:val="24"/>
          <w:szCs w:val="24"/>
        </w:rPr>
      </w:pPr>
      <w:r w:rsidRPr="0033710E">
        <w:rPr>
          <w:sz w:val="24"/>
          <w:szCs w:val="24"/>
        </w:rPr>
        <w:t>There is no requirement to disclose to the applicant the fact that certain information may have been withheld.</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rsidR="00D82111" w:rsidRPr="0033710E" w:rsidRDefault="00CB48E8" w:rsidP="00CB48E8">
      <w:pPr>
        <w:spacing w:after="0" w:line="360" w:lineRule="auto"/>
        <w:rPr>
          <w:b/>
          <w:sz w:val="28"/>
          <w:szCs w:val="28"/>
        </w:rPr>
      </w:pPr>
      <w:r w:rsidRPr="0033710E">
        <w:rPr>
          <w:b/>
          <w:sz w:val="28"/>
          <w:szCs w:val="28"/>
        </w:rPr>
        <w:br/>
      </w:r>
      <w:r w:rsidR="00D82111" w:rsidRPr="0033710E">
        <w:rPr>
          <w:b/>
          <w:sz w:val="28"/>
          <w:szCs w:val="28"/>
        </w:rPr>
        <w:t>Complaints and Appeals</w:t>
      </w:r>
    </w:p>
    <w:p w:rsidR="00D82111" w:rsidRPr="0033710E" w:rsidRDefault="00D82111" w:rsidP="00CB48E8">
      <w:pPr>
        <w:spacing w:after="0" w:line="240" w:lineRule="auto"/>
        <w:rPr>
          <w:b/>
          <w:sz w:val="24"/>
          <w:szCs w:val="24"/>
        </w:rPr>
      </w:pPr>
      <w:r w:rsidRPr="0033710E">
        <w:rPr>
          <w:sz w:val="24"/>
          <w:szCs w:val="24"/>
        </w:rPr>
        <w:t xml:space="preserve">The applicant has the right to appeal against the decision of the Practice to refuse access to their information.  This appeal should be made to </w:t>
      </w:r>
      <w:r w:rsidR="00A551C0">
        <w:rPr>
          <w:sz w:val="24"/>
          <w:szCs w:val="24"/>
        </w:rPr>
        <w:t>Dr Tseung, Senior Partner and Caldicott Guardian</w:t>
      </w:r>
      <w:r w:rsidRPr="0033710E">
        <w:rPr>
          <w:sz w:val="24"/>
          <w:szCs w:val="24"/>
        </w:rPr>
        <w:t>.</w:t>
      </w:r>
    </w:p>
    <w:p w:rsidR="00D82111" w:rsidRPr="0033710E" w:rsidRDefault="00D82111" w:rsidP="00D82111">
      <w:pPr>
        <w:spacing w:after="0" w:line="240" w:lineRule="auto"/>
        <w:rPr>
          <w:b/>
          <w:sz w:val="24"/>
          <w:szCs w:val="24"/>
        </w:rPr>
      </w:pPr>
    </w:p>
    <w:p w:rsidR="00D82111" w:rsidRPr="0033710E" w:rsidRDefault="00D82111" w:rsidP="00CB48E8">
      <w:pPr>
        <w:spacing w:after="0" w:line="240" w:lineRule="auto"/>
        <w:rPr>
          <w:b/>
          <w:sz w:val="24"/>
          <w:szCs w:val="24"/>
        </w:rPr>
      </w:pPr>
      <w:r w:rsidRPr="0033710E">
        <w:rPr>
          <w:sz w:val="24"/>
          <w:szCs w:val="24"/>
        </w:rPr>
        <w:t>If an applicant is unhappy with the outcome of their access request, the following complaints channels should be offered:</w:t>
      </w:r>
    </w:p>
    <w:p w:rsidR="00D82111" w:rsidRPr="0033710E" w:rsidRDefault="00D82111" w:rsidP="00D82111">
      <w:pPr>
        <w:spacing w:after="0" w:line="240" w:lineRule="auto"/>
        <w:rPr>
          <w:sz w:val="24"/>
          <w:szCs w:val="24"/>
        </w:rPr>
      </w:pPr>
    </w:p>
    <w:p w:rsidR="00D82111" w:rsidRPr="0033710E" w:rsidRDefault="00D82111" w:rsidP="00D82111">
      <w:pPr>
        <w:numPr>
          <w:ilvl w:val="0"/>
          <w:numId w:val="22"/>
        </w:numPr>
        <w:spacing w:after="0" w:line="240" w:lineRule="auto"/>
        <w:rPr>
          <w:sz w:val="24"/>
          <w:szCs w:val="24"/>
        </w:rPr>
      </w:pPr>
      <w:r w:rsidRPr="0033710E">
        <w:rPr>
          <w:sz w:val="24"/>
          <w:szCs w:val="24"/>
        </w:rPr>
        <w:t xml:space="preserve">meet with the applicant to resolve the complaint locally </w:t>
      </w:r>
    </w:p>
    <w:p w:rsidR="00D82111" w:rsidRPr="0033710E" w:rsidRDefault="00D82111" w:rsidP="00D82111">
      <w:pPr>
        <w:numPr>
          <w:ilvl w:val="0"/>
          <w:numId w:val="22"/>
        </w:numPr>
        <w:spacing w:after="0" w:line="240" w:lineRule="auto"/>
        <w:rPr>
          <w:sz w:val="24"/>
          <w:szCs w:val="24"/>
        </w:rPr>
      </w:pPr>
      <w:r w:rsidRPr="0033710E">
        <w:rPr>
          <w:sz w:val="24"/>
          <w:szCs w:val="24"/>
        </w:rPr>
        <w:t>Advise a patient to make a complaint through the complaint’s process</w:t>
      </w:r>
    </w:p>
    <w:p w:rsidR="00D82111" w:rsidRPr="0033710E" w:rsidRDefault="00D82111" w:rsidP="00D82111">
      <w:pPr>
        <w:numPr>
          <w:ilvl w:val="0"/>
          <w:numId w:val="22"/>
        </w:numPr>
        <w:spacing w:after="0" w:line="240" w:lineRule="auto"/>
        <w:rPr>
          <w:sz w:val="24"/>
          <w:szCs w:val="24"/>
        </w:rPr>
      </w:pPr>
      <w:r w:rsidRPr="0033710E">
        <w:rPr>
          <w:sz w:val="24"/>
          <w:szCs w:val="24"/>
        </w:rPr>
        <w:t>Advise a member of staff to consult with their trade union representative</w:t>
      </w:r>
    </w:p>
    <w:p w:rsidR="00D82111" w:rsidRPr="0033710E" w:rsidRDefault="00D82111" w:rsidP="00D82111">
      <w:pPr>
        <w:spacing w:after="0" w:line="240" w:lineRule="auto"/>
        <w:rPr>
          <w:b/>
          <w:sz w:val="24"/>
          <w:szCs w:val="24"/>
        </w:rPr>
      </w:pPr>
    </w:p>
    <w:p w:rsidR="00D82111" w:rsidRPr="0033710E" w:rsidRDefault="00D82111" w:rsidP="00CB48E8">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rsidR="00D82111" w:rsidRPr="0033710E" w:rsidRDefault="00D82111" w:rsidP="00D82111">
      <w:pPr>
        <w:spacing w:after="0" w:line="240" w:lineRule="auto"/>
        <w:rPr>
          <w:b/>
          <w:sz w:val="24"/>
          <w:szCs w:val="24"/>
        </w:rPr>
      </w:pPr>
    </w:p>
    <w:p w:rsidR="00D82111" w:rsidRPr="0033710E" w:rsidRDefault="00D82111" w:rsidP="00D82111">
      <w:pPr>
        <w:spacing w:after="0" w:line="240" w:lineRule="auto"/>
        <w:rPr>
          <w:b/>
          <w:sz w:val="24"/>
          <w:szCs w:val="24"/>
        </w:rPr>
      </w:pPr>
      <w:r w:rsidRPr="0033710E">
        <w:rPr>
          <w:sz w:val="24"/>
          <w:szCs w:val="24"/>
        </w:rPr>
        <w:t xml:space="preserve"> </w:t>
      </w:r>
      <w:hyperlink r:id="rId13" w:history="1">
        <w:r w:rsidRPr="0033710E">
          <w:rPr>
            <w:rStyle w:val="Hyperlink"/>
            <w:sz w:val="24"/>
            <w:szCs w:val="24"/>
          </w:rPr>
          <w:t>https://www.ico.org.uk/Global/contact_us</w:t>
        </w:r>
      </w:hyperlink>
      <w:r w:rsidRPr="0033710E">
        <w:rPr>
          <w:sz w:val="24"/>
          <w:szCs w:val="24"/>
        </w:rPr>
        <w:t>.</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b/>
          <w:sz w:val="24"/>
          <w:szCs w:val="24"/>
        </w:rPr>
      </w:pPr>
      <w:r w:rsidRPr="0033710E">
        <w:rPr>
          <w:sz w:val="24"/>
          <w:szCs w:val="24"/>
        </w:rPr>
        <w:t>Information Commissioner’s Office</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sz w:val="24"/>
          <w:szCs w:val="24"/>
        </w:rPr>
      </w:pPr>
      <w:r w:rsidRPr="0033710E">
        <w:rPr>
          <w:sz w:val="24"/>
          <w:szCs w:val="24"/>
        </w:rPr>
        <w:t>Wycliffe House</w:t>
      </w:r>
    </w:p>
    <w:p w:rsidR="00D82111" w:rsidRPr="0033710E" w:rsidRDefault="00D82111" w:rsidP="00D82111">
      <w:pPr>
        <w:spacing w:after="0" w:line="240" w:lineRule="auto"/>
        <w:rPr>
          <w:sz w:val="24"/>
          <w:szCs w:val="24"/>
        </w:rPr>
      </w:pPr>
      <w:r w:rsidRPr="0033710E">
        <w:rPr>
          <w:sz w:val="24"/>
          <w:szCs w:val="24"/>
        </w:rPr>
        <w:lastRenderedPageBreak/>
        <w:t>Water Lane</w:t>
      </w:r>
    </w:p>
    <w:p w:rsidR="00D82111" w:rsidRPr="0033710E" w:rsidRDefault="00D82111" w:rsidP="00D82111">
      <w:pPr>
        <w:spacing w:after="0" w:line="240" w:lineRule="auto"/>
        <w:rPr>
          <w:sz w:val="24"/>
          <w:szCs w:val="24"/>
        </w:rPr>
      </w:pPr>
      <w:r w:rsidRPr="0033710E">
        <w:rPr>
          <w:sz w:val="24"/>
          <w:szCs w:val="24"/>
        </w:rPr>
        <w:t>Wilmslow</w:t>
      </w:r>
    </w:p>
    <w:p w:rsidR="00D82111" w:rsidRPr="0033710E" w:rsidRDefault="00D82111" w:rsidP="00D82111">
      <w:pPr>
        <w:spacing w:after="0" w:line="240" w:lineRule="auto"/>
        <w:rPr>
          <w:sz w:val="24"/>
          <w:szCs w:val="24"/>
        </w:rPr>
      </w:pPr>
      <w:r w:rsidRPr="0033710E">
        <w:rPr>
          <w:sz w:val="24"/>
          <w:szCs w:val="24"/>
        </w:rPr>
        <w:t>Cheshire</w:t>
      </w:r>
    </w:p>
    <w:p w:rsidR="00D82111" w:rsidRPr="0033710E" w:rsidRDefault="00D82111" w:rsidP="00D82111">
      <w:pPr>
        <w:spacing w:after="0" w:line="240" w:lineRule="auto"/>
        <w:rPr>
          <w:sz w:val="24"/>
          <w:szCs w:val="24"/>
        </w:rPr>
      </w:pPr>
      <w:r w:rsidRPr="0033710E">
        <w:rPr>
          <w:sz w:val="24"/>
          <w:szCs w:val="24"/>
        </w:rPr>
        <w:t>SK9 5AF</w:t>
      </w:r>
    </w:p>
    <w:p w:rsidR="00D82111" w:rsidRPr="0033710E" w:rsidRDefault="00D82111" w:rsidP="00D82111">
      <w:pPr>
        <w:spacing w:after="0" w:line="240" w:lineRule="auto"/>
        <w:rPr>
          <w:sz w:val="24"/>
          <w:szCs w:val="24"/>
        </w:rPr>
      </w:pPr>
      <w:r w:rsidRPr="0033710E">
        <w:rPr>
          <w:sz w:val="24"/>
          <w:szCs w:val="24"/>
        </w:rPr>
        <w:t>Telephone: 0303 123 1113</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b/>
          <w:sz w:val="24"/>
          <w:szCs w:val="24"/>
        </w:rPr>
      </w:pPr>
      <w:r w:rsidRPr="0033710E">
        <w:rPr>
          <w:sz w:val="24"/>
          <w:szCs w:val="24"/>
        </w:rPr>
        <w:t xml:space="preserve">Email: </w:t>
      </w:r>
      <w:hyperlink r:id="rId14" w:history="1">
        <w:r w:rsidRPr="0033710E">
          <w:rPr>
            <w:rStyle w:val="Hyperlink"/>
            <w:sz w:val="24"/>
            <w:szCs w:val="24"/>
          </w:rPr>
          <w:t>casework@ico.gsi.gov.uk</w:t>
        </w:r>
      </w:hyperlink>
    </w:p>
    <w:p w:rsidR="00E70A7C" w:rsidRPr="0033710E" w:rsidRDefault="00E70A7C" w:rsidP="00264415">
      <w:pPr>
        <w:spacing w:after="0" w:line="240" w:lineRule="auto"/>
        <w:rPr>
          <w:b/>
        </w:rPr>
      </w:pPr>
    </w:p>
    <w:p w:rsidR="00D82111" w:rsidRPr="0033710E" w:rsidRDefault="00D82111" w:rsidP="00D82111">
      <w:pPr>
        <w:spacing w:after="0" w:line="240" w:lineRule="auto"/>
        <w:rPr>
          <w:b/>
          <w:sz w:val="28"/>
          <w:szCs w:val="28"/>
        </w:rPr>
      </w:pPr>
      <w:r w:rsidRPr="0033710E">
        <w:rPr>
          <w:b/>
          <w:sz w:val="28"/>
          <w:szCs w:val="28"/>
        </w:rPr>
        <w:t>Roles and Responsibilities</w:t>
      </w:r>
    </w:p>
    <w:p w:rsidR="00D82111" w:rsidRPr="0033710E" w:rsidRDefault="00D82111" w:rsidP="00E70A7C">
      <w:pPr>
        <w:spacing w:after="0" w:line="240" w:lineRule="auto"/>
        <w:rPr>
          <w:sz w:val="24"/>
          <w:szCs w:val="24"/>
        </w:rPr>
      </w:pPr>
    </w:p>
    <w:p w:rsidR="00D82111" w:rsidRPr="00D82111" w:rsidRDefault="00D82111" w:rsidP="00D82111">
      <w:pPr>
        <w:spacing w:after="0" w:line="240" w:lineRule="auto"/>
        <w:rPr>
          <w:sz w:val="24"/>
          <w:szCs w:val="24"/>
        </w:rPr>
      </w:pPr>
      <w:r w:rsidRPr="00D82111">
        <w:rPr>
          <w:sz w:val="24"/>
          <w:szCs w:val="24"/>
        </w:rPr>
        <w:t>The Caldicott Lead has executive responsibility for Subject Access Requests.</w:t>
      </w:r>
    </w:p>
    <w:p w:rsidR="00D82111" w:rsidRPr="00D82111" w:rsidRDefault="00D82111" w:rsidP="00D82111">
      <w:pPr>
        <w:spacing w:after="0" w:line="240" w:lineRule="auto"/>
        <w:rPr>
          <w:sz w:val="24"/>
          <w:szCs w:val="24"/>
        </w:rPr>
      </w:pPr>
    </w:p>
    <w:p w:rsidR="00D82111" w:rsidRPr="00D82111" w:rsidRDefault="00D82111" w:rsidP="00D82111">
      <w:pPr>
        <w:spacing w:after="0" w:line="240" w:lineRule="auto"/>
        <w:rPr>
          <w:sz w:val="24"/>
          <w:szCs w:val="24"/>
        </w:rPr>
      </w:pPr>
      <w:r w:rsidRPr="00D82111">
        <w:rPr>
          <w:sz w:val="24"/>
          <w:szCs w:val="24"/>
        </w:rPr>
        <w:t xml:space="preserve">The Data Protection Officer has operational responsibility for Subject Access Requests. </w:t>
      </w:r>
    </w:p>
    <w:p w:rsidR="00D82111" w:rsidRPr="00D82111" w:rsidRDefault="00D82111" w:rsidP="00D82111">
      <w:pPr>
        <w:spacing w:after="0" w:line="240" w:lineRule="auto"/>
        <w:rPr>
          <w:sz w:val="24"/>
          <w:szCs w:val="24"/>
        </w:rPr>
      </w:pPr>
    </w:p>
    <w:p w:rsidR="00D82111" w:rsidRPr="00D82111" w:rsidRDefault="00D82111" w:rsidP="00D82111">
      <w:pPr>
        <w:spacing w:after="0" w:line="240" w:lineRule="auto"/>
        <w:rPr>
          <w:sz w:val="24"/>
          <w:szCs w:val="24"/>
        </w:rPr>
      </w:pPr>
      <w:r w:rsidRPr="00D82111">
        <w:rPr>
          <w:sz w:val="24"/>
          <w:szCs w:val="24"/>
        </w:rPr>
        <w:t>All staff must be aware of how to recognise and manage a subject access request.  Training will be provided to staff likely to be in receipt of requests covering:-</w:t>
      </w:r>
    </w:p>
    <w:p w:rsidR="00D82111" w:rsidRPr="00D82111" w:rsidRDefault="00D82111" w:rsidP="00D82111">
      <w:pPr>
        <w:spacing w:after="0" w:line="240" w:lineRule="auto"/>
        <w:rPr>
          <w:sz w:val="24"/>
          <w:szCs w:val="24"/>
        </w:rPr>
      </w:pPr>
    </w:p>
    <w:p w:rsidR="00D82111" w:rsidRPr="00D82111" w:rsidRDefault="00D82111" w:rsidP="00D82111">
      <w:pPr>
        <w:numPr>
          <w:ilvl w:val="0"/>
          <w:numId w:val="24"/>
        </w:numPr>
        <w:spacing w:after="0" w:line="240" w:lineRule="auto"/>
        <w:rPr>
          <w:sz w:val="24"/>
          <w:szCs w:val="24"/>
        </w:rPr>
      </w:pPr>
      <w:r w:rsidRPr="00D82111">
        <w:rPr>
          <w:sz w:val="24"/>
          <w:szCs w:val="24"/>
        </w:rPr>
        <w:t>Required format of a subject access request</w:t>
      </w:r>
    </w:p>
    <w:p w:rsidR="00D82111" w:rsidRPr="00D82111" w:rsidRDefault="00D82111" w:rsidP="00D82111">
      <w:pPr>
        <w:numPr>
          <w:ilvl w:val="0"/>
          <w:numId w:val="24"/>
        </w:numPr>
        <w:spacing w:after="0" w:line="240" w:lineRule="auto"/>
        <w:rPr>
          <w:sz w:val="24"/>
          <w:szCs w:val="24"/>
        </w:rPr>
      </w:pPr>
      <w:r w:rsidRPr="00D82111">
        <w:rPr>
          <w:sz w:val="24"/>
          <w:szCs w:val="24"/>
        </w:rPr>
        <w:t>Correct identification of the requesting individual</w:t>
      </w:r>
    </w:p>
    <w:p w:rsidR="00D82111" w:rsidRPr="00D82111" w:rsidRDefault="00D82111" w:rsidP="00D82111">
      <w:pPr>
        <w:numPr>
          <w:ilvl w:val="0"/>
          <w:numId w:val="24"/>
        </w:numPr>
        <w:spacing w:after="0" w:line="240" w:lineRule="auto"/>
        <w:rPr>
          <w:sz w:val="24"/>
          <w:szCs w:val="24"/>
        </w:rPr>
      </w:pPr>
      <w:r w:rsidRPr="00D82111">
        <w:rPr>
          <w:sz w:val="24"/>
          <w:szCs w:val="24"/>
        </w:rPr>
        <w:t>Location of personal information</w:t>
      </w:r>
    </w:p>
    <w:p w:rsidR="00D82111" w:rsidRPr="00D82111" w:rsidRDefault="00D82111" w:rsidP="00D82111">
      <w:pPr>
        <w:numPr>
          <w:ilvl w:val="0"/>
          <w:numId w:val="24"/>
        </w:numPr>
        <w:spacing w:after="0" w:line="240" w:lineRule="auto"/>
        <w:rPr>
          <w:sz w:val="24"/>
          <w:szCs w:val="24"/>
        </w:rPr>
      </w:pPr>
      <w:r w:rsidRPr="00D82111">
        <w:rPr>
          <w:sz w:val="24"/>
          <w:szCs w:val="24"/>
        </w:rPr>
        <w:t>Timescales for compliance</w:t>
      </w:r>
    </w:p>
    <w:p w:rsidR="00D82111" w:rsidRPr="00D82111" w:rsidRDefault="00D82111" w:rsidP="00D82111">
      <w:pPr>
        <w:numPr>
          <w:ilvl w:val="0"/>
          <w:numId w:val="24"/>
        </w:numPr>
        <w:spacing w:after="0" w:line="240" w:lineRule="auto"/>
        <w:rPr>
          <w:sz w:val="24"/>
          <w:szCs w:val="24"/>
        </w:rPr>
      </w:pPr>
      <w:r w:rsidRPr="00D82111">
        <w:rPr>
          <w:sz w:val="24"/>
          <w:szCs w:val="24"/>
        </w:rPr>
        <w:t>Provision of information in an intelligible format</w:t>
      </w:r>
    </w:p>
    <w:p w:rsidR="00E70A7C" w:rsidRPr="0033710E" w:rsidRDefault="00D82111" w:rsidP="00D82111">
      <w:pPr>
        <w:numPr>
          <w:ilvl w:val="0"/>
          <w:numId w:val="24"/>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rsidR="00A551C0" w:rsidRDefault="00A551C0" w:rsidP="00D82111">
      <w:pPr>
        <w:spacing w:after="0" w:line="240" w:lineRule="auto"/>
        <w:rPr>
          <w:b/>
          <w:sz w:val="28"/>
          <w:szCs w:val="28"/>
        </w:rPr>
      </w:pPr>
    </w:p>
    <w:p w:rsidR="00D82111" w:rsidRPr="0033710E" w:rsidRDefault="00D82111" w:rsidP="00D82111">
      <w:pPr>
        <w:spacing w:after="0" w:line="240" w:lineRule="auto"/>
        <w:rPr>
          <w:b/>
          <w:sz w:val="28"/>
          <w:szCs w:val="28"/>
        </w:rPr>
      </w:pPr>
      <w:r w:rsidRPr="0033710E">
        <w:rPr>
          <w:b/>
          <w:sz w:val="28"/>
          <w:szCs w:val="28"/>
        </w:rPr>
        <w:t>Monitoring and Review</w:t>
      </w:r>
    </w:p>
    <w:p w:rsidR="00D82111" w:rsidRPr="0033710E" w:rsidRDefault="00D82111" w:rsidP="00E70A7C">
      <w:pPr>
        <w:spacing w:after="0" w:line="240" w:lineRule="auto"/>
        <w:rPr>
          <w:sz w:val="24"/>
          <w:szCs w:val="24"/>
        </w:rPr>
      </w:pPr>
    </w:p>
    <w:p w:rsidR="00D82111" w:rsidRPr="0033710E" w:rsidRDefault="00722CD7" w:rsidP="00D82111">
      <w:pPr>
        <w:pStyle w:val="Default"/>
        <w:rPr>
          <w:rFonts w:ascii="Calibri" w:hAnsi="Calibri"/>
          <w:b/>
          <w:sz w:val="28"/>
          <w:lang w:eastAsia="en-US"/>
        </w:rPr>
      </w:pPr>
      <w:r>
        <w:rPr>
          <w:rFonts w:ascii="Calibri" w:hAnsi="Calibri"/>
          <w:szCs w:val="22"/>
          <w:lang w:eastAsia="en-US"/>
        </w:rPr>
        <w:t xml:space="preserve">Diane Hanshaw Practice Director </w:t>
      </w:r>
      <w:r w:rsidR="00D82111" w:rsidRPr="0033710E">
        <w:rPr>
          <w:rFonts w:ascii="Calibri" w:hAnsi="Calibri"/>
          <w:szCs w:val="22"/>
          <w:lang w:eastAsia="en-US"/>
        </w:rPr>
        <w:t xml:space="preserve">monitors all Subject Access Requests to ensure the correct process has been followed and monitors any appeals/complaints relating to Subject Access Requests. </w:t>
      </w:r>
    </w:p>
    <w:p w:rsidR="00722CD7" w:rsidRDefault="00722CD7" w:rsidP="00D82111">
      <w:pPr>
        <w:spacing w:after="0" w:line="240" w:lineRule="auto"/>
        <w:rPr>
          <w:b/>
        </w:rPr>
      </w:pPr>
    </w:p>
    <w:p w:rsidR="00D82111" w:rsidRPr="0033710E" w:rsidRDefault="00D82111" w:rsidP="00D82111">
      <w:pPr>
        <w:spacing w:after="0" w:line="240" w:lineRule="auto"/>
        <w:rPr>
          <w:b/>
          <w:sz w:val="28"/>
          <w:szCs w:val="28"/>
        </w:rPr>
      </w:pPr>
      <w:r w:rsidRPr="0033710E">
        <w:rPr>
          <w:b/>
          <w:sz w:val="28"/>
          <w:szCs w:val="28"/>
          <w:lang w:val="en-US"/>
        </w:rPr>
        <w:t xml:space="preserve">Equality Impact </w:t>
      </w:r>
    </w:p>
    <w:p w:rsidR="00D82111" w:rsidRPr="0033710E" w:rsidRDefault="00D82111" w:rsidP="00E70A7C">
      <w:pPr>
        <w:spacing w:after="0" w:line="240" w:lineRule="auto"/>
        <w:rPr>
          <w:sz w:val="24"/>
          <w:szCs w:val="24"/>
        </w:rPr>
      </w:pPr>
    </w:p>
    <w:p w:rsidR="00E70A7C" w:rsidRPr="0033710E" w:rsidRDefault="00D82111" w:rsidP="00264415">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rsidR="008D7067" w:rsidRDefault="008D7067" w:rsidP="008D7067">
      <w:pPr>
        <w:spacing w:after="0" w:line="240" w:lineRule="auto"/>
        <w:jc w:val="center"/>
        <w:rPr>
          <w:b/>
          <w:sz w:val="28"/>
          <w:szCs w:val="28"/>
          <w:lang w:val="en-US"/>
        </w:rPr>
        <w:sectPr w:rsidR="008D7067" w:rsidSect="00D82111">
          <w:footerReference w:type="default" r:id="rId15"/>
          <w:pgSz w:w="11906" w:h="16838"/>
          <w:pgMar w:top="799" w:right="991" w:bottom="1440" w:left="1080" w:header="709" w:footer="391" w:gutter="0"/>
          <w:cols w:space="708"/>
          <w:docGrid w:linePitch="360"/>
        </w:sectPr>
      </w:pPr>
    </w:p>
    <w:p w:rsidR="008D7067" w:rsidRPr="008D7067" w:rsidRDefault="00A551C0" w:rsidP="008D7067">
      <w:pPr>
        <w:spacing w:after="0" w:line="240" w:lineRule="auto"/>
        <w:rPr>
          <w:b/>
          <w:sz w:val="28"/>
          <w:szCs w:val="28"/>
        </w:rPr>
      </w:pPr>
      <w:r>
        <w:rPr>
          <w:noProof/>
          <w:lang w:eastAsia="en-GB"/>
        </w:rPr>
        <w:lastRenderedPageBreak/>
        <mc:AlternateContent>
          <mc:Choice Requires="wps">
            <w:drawing>
              <wp:anchor distT="0" distB="0" distL="114300" distR="114300" simplePos="0" relativeHeight="251681280" behindDoc="0" locked="0" layoutInCell="1" allowOverlap="1">
                <wp:simplePos x="0" y="0"/>
                <wp:positionH relativeFrom="column">
                  <wp:posOffset>7610475</wp:posOffset>
                </wp:positionH>
                <wp:positionV relativeFrom="paragraph">
                  <wp:posOffset>-254635</wp:posOffset>
                </wp:positionV>
                <wp:extent cx="1771650" cy="1238250"/>
                <wp:effectExtent l="9525" t="12065" r="9525"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33710E" w:rsidRPr="0033710E" w:rsidRDefault="0033710E">
                            <w:pPr>
                              <w:rPr>
                                <w:b/>
                                <w:sz w:val="32"/>
                              </w:rPr>
                            </w:pPr>
                            <w:r w:rsidRPr="0033710E">
                              <w:rPr>
                                <w:b/>
                                <w:sz w:val="32"/>
                              </w:rPr>
                              <w:t xml:space="preserve">Appendix </w:t>
                            </w:r>
                            <w:r w:rsidR="00A551C0">
                              <w:rPr>
                                <w:b/>
                                <w:sz w:val="32"/>
                              </w:rPr>
                              <w:t>A</w:t>
                            </w:r>
                            <w:r>
                              <w:rPr>
                                <w:b/>
                                <w:sz w:val="32"/>
                              </w:rPr>
                              <w:t xml:space="preserve">: </w:t>
                            </w:r>
                            <w:r w:rsidRPr="0033710E">
                              <w:rPr>
                                <w:b/>
                                <w:sz w:val="32"/>
                              </w:rPr>
                              <w:t xml:space="preserve">Subject Access Request – </w:t>
                            </w:r>
                            <w:r>
                              <w:rPr>
                                <w:b/>
                                <w:sz w:val="32"/>
                              </w:rPr>
                              <w:br/>
                            </w:r>
                            <w:r w:rsidRPr="0033710E">
                              <w:rPr>
                                <w:b/>
                                <w:sz w:val="32"/>
                              </w:rPr>
                              <w:t>Flow Diagram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9.25pt;margin-top:-20.05pt;width:139.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" fillcolor="#c2d69b" strokecolor="#c2d69b" strokeweight="1pt">
                <v:fill color2="#eaf1dd" angle="135" focus="50%" type="gradient"/>
                <v:shadow on="t" color="#4e6128" opacity=".5" offset="1pt"/>
                <v:textbox>
                  <w:txbxContent>
                    <w:p w:rsidR="0033710E" w:rsidRPr="0033710E" w:rsidRDefault="0033710E">
                      <w:pPr>
                        <w:rPr>
                          <w:b/>
                          <w:sz w:val="32"/>
                        </w:rPr>
                      </w:pPr>
                      <w:r w:rsidRPr="0033710E">
                        <w:rPr>
                          <w:b/>
                          <w:sz w:val="32"/>
                        </w:rPr>
                        <w:t xml:space="preserve">Appendix </w:t>
                      </w:r>
                      <w:r w:rsidR="00A551C0">
                        <w:rPr>
                          <w:b/>
                          <w:sz w:val="32"/>
                        </w:rPr>
                        <w:t>A</w:t>
                      </w:r>
                      <w:r>
                        <w:rPr>
                          <w:b/>
                          <w:sz w:val="32"/>
                        </w:rPr>
                        <w:t xml:space="preserve">: </w:t>
                      </w:r>
                      <w:r w:rsidRPr="0033710E">
                        <w:rPr>
                          <w:b/>
                          <w:sz w:val="32"/>
                        </w:rPr>
                        <w:t xml:space="preserve">Subject Access Request – </w:t>
                      </w:r>
                      <w:r>
                        <w:rPr>
                          <w:b/>
                          <w:sz w:val="32"/>
                        </w:rPr>
                        <w:br/>
                      </w:r>
                      <w:r w:rsidRPr="0033710E">
                        <w:rPr>
                          <w:b/>
                          <w:sz w:val="32"/>
                        </w:rPr>
                        <w:t>Flow Diagram</w:t>
                      </w:r>
                    </w:p>
                  </w:txbxContent>
                </v:textbox>
              </v:shape>
            </w:pict>
          </mc:Fallback>
        </mc:AlternateContent>
      </w:r>
      <w:r>
        <w:rPr>
          <w:b/>
          <w:noProof/>
          <w:sz w:val="28"/>
          <w:szCs w:val="28"/>
          <w:lang w:eastAsia="en-GB"/>
        </w:rPr>
        <mc:AlternateContent>
          <mc:Choice Requires="wps">
            <w:drawing>
              <wp:anchor distT="0" distB="0" distL="114300" distR="114300" simplePos="0" relativeHeight="251637248" behindDoc="0" locked="0" layoutInCell="1" allowOverlap="1">
                <wp:simplePos x="0" y="0"/>
                <wp:positionH relativeFrom="column">
                  <wp:posOffset>286385</wp:posOffset>
                </wp:positionH>
                <wp:positionV relativeFrom="paragraph">
                  <wp:posOffset>-1270</wp:posOffset>
                </wp:positionV>
                <wp:extent cx="1793875" cy="816610"/>
                <wp:effectExtent l="0" t="0" r="15875" b="2159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sidRPr="0047106C">
                              <w:rPr>
                                <w:sz w:val="20"/>
                                <w:szCs w:val="20"/>
                              </w:rPr>
                              <w:t xml:space="preserve">Has a subject access request been received in writing (completed SAR form or via email)?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55pt;margin-top:-.1pt;width:141.25pt;height:64.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">
                <v:textbox>
                  <w:txbxContent>
                    <w:p w:rsidR="008D7067" w:rsidRPr="0047106C" w:rsidRDefault="008D7067" w:rsidP="008D7067">
                      <w:pPr>
                        <w:rPr>
                          <w:sz w:val="20"/>
                          <w:szCs w:val="20"/>
                        </w:rPr>
                      </w:pPr>
                      <w:r w:rsidRPr="0047106C">
                        <w:rPr>
                          <w:sz w:val="20"/>
                          <w:szCs w:val="20"/>
                        </w:rPr>
                        <w:t xml:space="preserve">Has a subject access request been received in writing (completed SAR form or via email)? </w:t>
                      </w:r>
                    </w:p>
                  </w:txbxContent>
                </v:textbox>
              </v:rect>
            </w:pict>
          </mc:Fallback>
        </mc:AlternateContent>
      </w:r>
      <w:r>
        <w:rPr>
          <w:b/>
          <w:noProof/>
          <w:sz w:val="28"/>
          <w:szCs w:val="28"/>
          <w:lang w:eastAsia="en-GB"/>
        </w:rPr>
        <mc:AlternateContent>
          <mc:Choice Requires="wps">
            <w:drawing>
              <wp:anchor distT="0" distB="0" distL="114300" distR="114300" simplePos="0" relativeHeight="251638272" behindDoc="0" locked="0" layoutInCell="1" allowOverlap="1">
                <wp:simplePos x="0" y="0"/>
                <wp:positionH relativeFrom="column">
                  <wp:posOffset>5793740</wp:posOffset>
                </wp:positionH>
                <wp:positionV relativeFrom="paragraph">
                  <wp:posOffset>109220</wp:posOffset>
                </wp:positionV>
                <wp:extent cx="1371600" cy="816610"/>
                <wp:effectExtent l="0" t="0" r="19050" b="215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sidRPr="0047106C">
                              <w:rPr>
                                <w:sz w:val="20"/>
                                <w:szCs w:val="20"/>
                              </w:rPr>
                              <w:t xml:space="preserve">Do you hold information relating to the data subject?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456.2pt;margin-top:8.6pt;width:108pt;height:6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">
                <v:textbox>
                  <w:txbxContent>
                    <w:p w:rsidR="008D7067" w:rsidRPr="0047106C" w:rsidRDefault="008D7067" w:rsidP="008D7067">
                      <w:pPr>
                        <w:rPr>
                          <w:sz w:val="20"/>
                          <w:szCs w:val="20"/>
                        </w:rPr>
                      </w:pPr>
                      <w:r w:rsidRPr="0047106C">
                        <w:rPr>
                          <w:sz w:val="20"/>
                          <w:szCs w:val="20"/>
                        </w:rPr>
                        <w:t xml:space="preserve">Do you hold information relating to the data subject? </w:t>
                      </w:r>
                    </w:p>
                  </w:txbxContent>
                </v:textbox>
              </v:rect>
            </w:pict>
          </mc:Fallback>
        </mc:AlternateContent>
      </w:r>
      <w:r>
        <w:rPr>
          <w:b/>
          <w:noProof/>
          <w:sz w:val="28"/>
          <w:szCs w:val="28"/>
          <w:lang w:eastAsia="en-GB"/>
        </w:rPr>
        <mc:AlternateContent>
          <mc:Choice Requires="wps">
            <w:drawing>
              <wp:anchor distT="0" distB="0" distL="114300" distR="114300" simplePos="0" relativeHeight="251636224" behindDoc="0" locked="0" layoutInCell="1" allowOverlap="1">
                <wp:simplePos x="0" y="0"/>
                <wp:positionH relativeFrom="column">
                  <wp:posOffset>2911475</wp:posOffset>
                </wp:positionH>
                <wp:positionV relativeFrom="paragraph">
                  <wp:posOffset>125730</wp:posOffset>
                </wp:positionV>
                <wp:extent cx="1793875" cy="816610"/>
                <wp:effectExtent l="0" t="0" r="1587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 xml:space="preserve">Do you reasonably require more information to process the request?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29.25pt;margin-top:9.9pt;width:141.25pt;height:6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">
                <v:textbox>
                  <w:txbxContent>
                    <w:p w:rsidR="008D7067" w:rsidRPr="0047106C" w:rsidRDefault="008D7067" w:rsidP="008D7067">
                      <w:pPr>
                        <w:rPr>
                          <w:sz w:val="20"/>
                          <w:szCs w:val="20"/>
                        </w:rPr>
                      </w:pPr>
                      <w:r>
                        <w:rPr>
                          <w:sz w:val="20"/>
                          <w:szCs w:val="20"/>
                        </w:rPr>
                        <w:t xml:space="preserve">Do you reasonably require more information to process the request? </w:t>
                      </w:r>
                      <w:r w:rsidRPr="0047106C">
                        <w:rPr>
                          <w:sz w:val="20"/>
                          <w:szCs w:val="20"/>
                        </w:rPr>
                        <w:t xml:space="preserve"> </w:t>
                      </w:r>
                    </w:p>
                  </w:txbxContent>
                </v:textbox>
              </v:rect>
            </w:pict>
          </mc:Fallback>
        </mc:AlternateContent>
      </w:r>
    </w:p>
    <w:p w:rsidR="008D7067" w:rsidRPr="008D7067" w:rsidRDefault="008D7067" w:rsidP="008D7067">
      <w:pPr>
        <w:spacing w:after="0" w:line="240" w:lineRule="auto"/>
        <w:rPr>
          <w:b/>
          <w:sz w:val="28"/>
          <w:szCs w:val="28"/>
        </w:rPr>
      </w:pPr>
    </w:p>
    <w:p w:rsidR="008D7067" w:rsidRPr="008D7067" w:rsidRDefault="00A551C0" w:rsidP="008D7067">
      <w:pPr>
        <w:spacing w:after="0" w:line="240" w:lineRule="auto"/>
        <w:rPr>
          <w:b/>
          <w:sz w:val="28"/>
          <w:szCs w:val="28"/>
        </w:rPr>
      </w:pPr>
      <w:r>
        <w:rPr>
          <w:b/>
          <w:noProof/>
          <w:sz w:val="28"/>
          <w:szCs w:val="28"/>
          <w:lang w:eastAsia="en-GB"/>
        </w:rPr>
        <mc:AlternateContent>
          <mc:Choice Requires="wps">
            <w:drawing>
              <wp:anchor distT="0" distB="0" distL="114297" distR="114297" simplePos="0" relativeHeight="251653632" behindDoc="0" locked="0" layoutInCell="1" allowOverlap="1">
                <wp:simplePos x="0" y="0"/>
                <wp:positionH relativeFrom="column">
                  <wp:posOffset>7434579</wp:posOffset>
                </wp:positionH>
                <wp:positionV relativeFrom="paragraph">
                  <wp:posOffset>34290</wp:posOffset>
                </wp:positionV>
                <wp:extent cx="0" cy="2411730"/>
                <wp:effectExtent l="0" t="0" r="19050" b="266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1730"/>
                        </a:xfrm>
                        <a:prstGeom prst="straightConnector1">
                          <a:avLst/>
                        </a:prstGeom>
                        <a:noFill/>
                        <a:ln w="635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585.4pt;margin-top:2.7pt;width:0;height:189.9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" strokecolor="#5b9bd5" strokeweight=".5pt">
                <v:stroke joinstyle="miter"/>
                <o:lock v:ext="edit" shapetype="f"/>
              </v:shape>
            </w:pict>
          </mc:Fallback>
        </mc:AlternateContent>
      </w:r>
      <w:r>
        <w:rPr>
          <w:b/>
          <w:noProof/>
          <w:sz w:val="28"/>
          <w:szCs w:val="28"/>
          <w:lang w:eastAsia="en-GB"/>
        </w:rPr>
        <mc:AlternateContent>
          <mc:Choice Requires="wps">
            <w:drawing>
              <wp:anchor distT="4294967293" distB="4294967293" distL="114300" distR="114300" simplePos="0" relativeHeight="251654656" behindDoc="0" locked="0" layoutInCell="1" allowOverlap="1">
                <wp:simplePos x="0" y="0"/>
                <wp:positionH relativeFrom="column">
                  <wp:posOffset>7162800</wp:posOffset>
                </wp:positionH>
                <wp:positionV relativeFrom="paragraph">
                  <wp:posOffset>32384</wp:posOffset>
                </wp:positionV>
                <wp:extent cx="27241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41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4pt,2.55pt" to="58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" strokecolor="#5b9bd5" strokeweight=".5pt">
                <v:stroke joinstyle="miter"/>
                <o:lock v:ext="edit" shapetype="f"/>
              </v:line>
            </w:pict>
          </mc:Fallback>
        </mc:AlternateContent>
      </w:r>
      <w:r>
        <w:rPr>
          <w:b/>
          <w:noProof/>
          <w:sz w:val="28"/>
          <w:szCs w:val="28"/>
          <w:lang w:eastAsia="en-GB"/>
        </w:rPr>
        <mc:AlternateContent>
          <mc:Choice Requires="wps">
            <w:drawing>
              <wp:anchor distT="45720" distB="45720" distL="114300" distR="114300" simplePos="0" relativeHeight="251650560" behindDoc="0" locked="0" layoutInCell="1" allowOverlap="1">
                <wp:simplePos x="0" y="0"/>
                <wp:positionH relativeFrom="column">
                  <wp:posOffset>5061585</wp:posOffset>
                </wp:positionH>
                <wp:positionV relativeFrom="paragraph">
                  <wp:posOffset>33655</wp:posOffset>
                </wp:positionV>
                <wp:extent cx="544195" cy="2940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98.55pt;margin-top:2.65pt;width:42.85pt;height:23.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" filled="f" stroked="f">
                <v:textbox>
                  <w:txbxContent>
                    <w:p w:rsidR="008D7067" w:rsidRPr="00835182" w:rsidRDefault="008D7067" w:rsidP="008D7067">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5720" distB="45720" distL="114300" distR="114300" simplePos="0" relativeHeight="251647488" behindDoc="0" locked="0" layoutInCell="1" allowOverlap="1">
                <wp:simplePos x="0" y="0"/>
                <wp:positionH relativeFrom="column">
                  <wp:posOffset>2219960</wp:posOffset>
                </wp:positionH>
                <wp:positionV relativeFrom="paragraph">
                  <wp:posOffset>46355</wp:posOffset>
                </wp:positionV>
                <wp:extent cx="544195" cy="29400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1" type="#_x0000_t202" style="position:absolute;margin-left:174.8pt;margin-top:3.65pt;width:42.85pt;height:23.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" filled="f" stroked="f">
                <v:textbox>
                  <w:txbxContent>
                    <w:p w:rsidR="008D7067" w:rsidRPr="00835182" w:rsidRDefault="008D7067" w:rsidP="008D7067">
                      <w:pPr>
                        <w:rPr>
                          <w:sz w:val="18"/>
                        </w:rPr>
                      </w:pPr>
                      <w:r w:rsidRPr="00835182">
                        <w:rPr>
                          <w:sz w:val="18"/>
                        </w:rPr>
                        <w:t>YES</w:t>
                      </w:r>
                    </w:p>
                  </w:txbxContent>
                </v:textbox>
                <w10:wrap type="square"/>
              </v:shape>
            </w:pict>
          </mc:Fallback>
        </mc:AlternateContent>
      </w:r>
      <w:r>
        <w:rPr>
          <w:b/>
          <w:noProof/>
          <w:sz w:val="28"/>
          <w:szCs w:val="28"/>
          <w:lang w:eastAsia="en-GB"/>
        </w:rPr>
        <mc:AlternateContent>
          <mc:Choice Requires="wps">
            <w:drawing>
              <wp:anchor distT="4294967293" distB="4294967293" distL="114300" distR="114300" simplePos="0" relativeHeight="251640320" behindDoc="0" locked="0" layoutInCell="1" allowOverlap="1">
                <wp:simplePos x="0" y="0"/>
                <wp:positionH relativeFrom="column">
                  <wp:posOffset>4702810</wp:posOffset>
                </wp:positionH>
                <wp:positionV relativeFrom="paragraph">
                  <wp:posOffset>45084</wp:posOffset>
                </wp:positionV>
                <wp:extent cx="1079500" cy="0"/>
                <wp:effectExtent l="0" t="76200" r="254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70.3pt;margin-top:3.55pt;width:85pt;height:0;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4294967293" distB="4294967293" distL="114300" distR="114300" simplePos="0" relativeHeight="251639296" behindDoc="0" locked="0" layoutInCell="1" allowOverlap="1">
                <wp:simplePos x="0" y="0"/>
                <wp:positionH relativeFrom="column">
                  <wp:posOffset>2074545</wp:posOffset>
                </wp:positionH>
                <wp:positionV relativeFrom="paragraph">
                  <wp:posOffset>51434</wp:posOffset>
                </wp:positionV>
                <wp:extent cx="828040" cy="0"/>
                <wp:effectExtent l="0" t="76200" r="2921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63.35pt;margin-top:4.05pt;width:65.2pt;height:0;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" strokecolor="#5b9bd5" strokeweight=".5pt">
                <v:stroke endarrow="block" joinstyle="miter"/>
                <o:lock v:ext="edit" shapetype="f"/>
              </v:shape>
            </w:pict>
          </mc:Fallback>
        </mc:AlternateContent>
      </w:r>
    </w:p>
    <w:p w:rsidR="008D7067" w:rsidRPr="008D7067" w:rsidRDefault="00A551C0" w:rsidP="008D7067">
      <w:pPr>
        <w:spacing w:after="0" w:line="240" w:lineRule="auto"/>
        <w:rPr>
          <w:b/>
          <w:sz w:val="28"/>
          <w:szCs w:val="28"/>
        </w:rPr>
      </w:pPr>
      <w:r>
        <w:rPr>
          <w:b/>
          <w:noProof/>
          <w:sz w:val="28"/>
          <w:szCs w:val="28"/>
          <w:lang w:eastAsia="en-GB"/>
        </w:rPr>
        <mc:AlternateContent>
          <mc:Choice Requires="wps">
            <w:drawing>
              <wp:anchor distT="0" distB="0" distL="114297" distR="114297" simplePos="0" relativeHeight="251645440" behindDoc="0" locked="0" layoutInCell="1" allowOverlap="1">
                <wp:simplePos x="0" y="0"/>
                <wp:positionH relativeFrom="column">
                  <wp:posOffset>3788409</wp:posOffset>
                </wp:positionH>
                <wp:positionV relativeFrom="paragraph">
                  <wp:posOffset>175895</wp:posOffset>
                </wp:positionV>
                <wp:extent cx="0" cy="522605"/>
                <wp:effectExtent l="76200" t="0" r="57150" b="488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98.3pt;margin-top:13.85pt;width:0;height:41.15pt;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0" distB="0" distL="114297" distR="114297" simplePos="0" relativeHeight="251644416" behindDoc="0" locked="0" layoutInCell="1" allowOverlap="1">
                <wp:simplePos x="0" y="0"/>
                <wp:positionH relativeFrom="column">
                  <wp:posOffset>1056004</wp:posOffset>
                </wp:positionH>
                <wp:positionV relativeFrom="paragraph">
                  <wp:posOffset>191770</wp:posOffset>
                </wp:positionV>
                <wp:extent cx="0" cy="522605"/>
                <wp:effectExtent l="76200" t="0" r="57150" b="488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3.15pt;margin-top:15.1pt;width:0;height:41.15pt;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0" distB="0" distL="114300" distR="114300" simplePos="0" relativeHeight="251652608" behindDoc="0" locked="0" layoutInCell="1" allowOverlap="1">
                <wp:simplePos x="0" y="0"/>
                <wp:positionH relativeFrom="column">
                  <wp:posOffset>5137785</wp:posOffset>
                </wp:positionH>
                <wp:positionV relativeFrom="paragraph">
                  <wp:posOffset>212725</wp:posOffset>
                </wp:positionV>
                <wp:extent cx="652780" cy="892810"/>
                <wp:effectExtent l="0" t="76200" r="0" b="2159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780" cy="89281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404.55pt;margin-top:16.75pt;width:51.4pt;height:70.3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" strokecolor="windowText" strokeweight=".5pt">
                <v:stroke endarrow="block"/>
                <o:lock v:ext="edit" shapetype="f"/>
              </v:shape>
            </w:pict>
          </mc:Fallback>
        </mc:AlternateContent>
      </w:r>
      <w:r>
        <w:rPr>
          <w:b/>
          <w:noProof/>
          <w:sz w:val="28"/>
          <w:szCs w:val="28"/>
          <w:lang w:eastAsia="en-GB"/>
        </w:rPr>
        <mc:AlternateContent>
          <mc:Choice Requires="wps">
            <w:drawing>
              <wp:anchor distT="0" distB="0" distL="114297" distR="114297" simplePos="0" relativeHeight="251646464" behindDoc="0" locked="0" layoutInCell="1" allowOverlap="1">
                <wp:simplePos x="0" y="0"/>
                <wp:positionH relativeFrom="column">
                  <wp:posOffset>6454774</wp:posOffset>
                </wp:positionH>
                <wp:positionV relativeFrom="paragraph">
                  <wp:posOffset>239395</wp:posOffset>
                </wp:positionV>
                <wp:extent cx="0" cy="522605"/>
                <wp:effectExtent l="76200" t="0" r="57150" b="488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260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08.25pt;margin-top:18.85pt;width:0;height:41.15pt;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" strokecolor="red" strokeweight=".5pt">
                <v:stroke endarrow="block" joinstyle="miter"/>
                <o:lock v:ext="edit" shapetype="f"/>
              </v:shape>
            </w:pict>
          </mc:Fallback>
        </mc:AlternateContent>
      </w:r>
    </w:p>
    <w:p w:rsidR="008D7067" w:rsidRPr="008D7067" w:rsidRDefault="00A551C0" w:rsidP="008D7067">
      <w:pPr>
        <w:spacing w:after="0" w:line="240" w:lineRule="auto"/>
        <w:rPr>
          <w:b/>
          <w:sz w:val="28"/>
          <w:szCs w:val="28"/>
        </w:rPr>
      </w:pPr>
      <w:r>
        <w:rPr>
          <w:b/>
          <w:noProof/>
          <w:sz w:val="28"/>
          <w:szCs w:val="28"/>
          <w:lang w:eastAsia="en-GB"/>
        </w:rPr>
        <mc:AlternateContent>
          <mc:Choice Requires="wps">
            <w:drawing>
              <wp:anchor distT="45720" distB="45720" distL="114300" distR="114300" simplePos="0" relativeHeight="251649536" behindDoc="0" locked="0" layoutInCell="1" allowOverlap="1">
                <wp:simplePos x="0" y="0"/>
                <wp:positionH relativeFrom="column">
                  <wp:posOffset>707390</wp:posOffset>
                </wp:positionH>
                <wp:positionV relativeFrom="paragraph">
                  <wp:posOffset>99695</wp:posOffset>
                </wp:positionV>
                <wp:extent cx="544195" cy="29400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55.7pt;margin-top:7.85pt;width:42.85pt;height:23.1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" filled="f" stroked="f">
                <v:textbox>
                  <w:txbxContent>
                    <w:p w:rsidR="008D7067" w:rsidRPr="00835182" w:rsidRDefault="008D7067" w:rsidP="008D7067">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5720" distB="45720" distL="114300" distR="114300" simplePos="0" relativeHeight="251651584" behindDoc="0" locked="0" layoutInCell="1" allowOverlap="1">
                <wp:simplePos x="0" y="0"/>
                <wp:positionH relativeFrom="column">
                  <wp:posOffset>6116955</wp:posOffset>
                </wp:positionH>
                <wp:positionV relativeFrom="paragraph">
                  <wp:posOffset>114935</wp:posOffset>
                </wp:positionV>
                <wp:extent cx="544195" cy="29400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481.65pt;margin-top:9.05pt;width:42.85pt;height:23.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" filled="f" stroked="f">
                <v:textbox>
                  <w:txbxContent>
                    <w:p w:rsidR="008D7067" w:rsidRPr="00835182" w:rsidRDefault="008D7067" w:rsidP="008D7067">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5720" distB="45720" distL="114300" distR="114300" simplePos="0" relativeHeight="251648512" behindDoc="0" locked="0" layoutInCell="1" allowOverlap="1">
                <wp:simplePos x="0" y="0"/>
                <wp:positionH relativeFrom="column">
                  <wp:posOffset>3429000</wp:posOffset>
                </wp:positionH>
                <wp:positionV relativeFrom="paragraph">
                  <wp:posOffset>137795</wp:posOffset>
                </wp:positionV>
                <wp:extent cx="544195" cy="2940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sidRPr="00835182">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70pt;margin-top:10.85pt;width:42.85pt;height:23.1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" filled="f" stroked="f">
                <v:textbox>
                  <w:txbxContent>
                    <w:p w:rsidR="008D7067" w:rsidRPr="00835182" w:rsidRDefault="008D7067" w:rsidP="008D7067">
                      <w:pPr>
                        <w:rPr>
                          <w:sz w:val="18"/>
                        </w:rPr>
                      </w:pPr>
                      <w:r w:rsidRPr="00835182">
                        <w:rPr>
                          <w:sz w:val="18"/>
                        </w:rPr>
                        <w:t>YES</w:t>
                      </w:r>
                    </w:p>
                  </w:txbxContent>
                </v:textbox>
                <w10:wrap type="square"/>
              </v:shape>
            </w:pict>
          </mc:Fallback>
        </mc:AlternateContent>
      </w:r>
    </w:p>
    <w:p w:rsidR="008D7067" w:rsidRPr="008D7067" w:rsidRDefault="008D7067" w:rsidP="008D7067">
      <w:pPr>
        <w:spacing w:after="0" w:line="240" w:lineRule="auto"/>
        <w:rPr>
          <w:b/>
          <w:sz w:val="28"/>
          <w:szCs w:val="28"/>
        </w:rPr>
      </w:pPr>
    </w:p>
    <w:p w:rsidR="008D7067" w:rsidRPr="008D7067" w:rsidRDefault="00A551C0" w:rsidP="008D7067">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62848" behindDoc="0" locked="0" layoutInCell="1" allowOverlap="1">
                <wp:simplePos x="0" y="0"/>
                <wp:positionH relativeFrom="column">
                  <wp:posOffset>3973195</wp:posOffset>
                </wp:positionH>
                <wp:positionV relativeFrom="paragraph">
                  <wp:posOffset>2505075</wp:posOffset>
                </wp:positionV>
                <wp:extent cx="1371600" cy="816610"/>
                <wp:effectExtent l="0" t="0" r="1905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0000"/>
                        </a:solidFill>
                        <a:ln w="9525">
                          <a:solidFill>
                            <a:srgbClr val="000000"/>
                          </a:solidFill>
                          <a:miter lim="800000"/>
                          <a:headEnd/>
                          <a:tailEnd/>
                        </a:ln>
                      </wps:spPr>
                      <wps:txbx>
                        <w:txbxContent>
                          <w:p w:rsidR="008D7067" w:rsidRPr="008D7067" w:rsidRDefault="008D7067" w:rsidP="008D7067">
                            <w:pPr>
                              <w:rPr>
                                <w:color w:val="FFFFFF"/>
                                <w:sz w:val="20"/>
                                <w:szCs w:val="20"/>
                              </w:rPr>
                            </w:pPr>
                            <w:r w:rsidRPr="008D7067">
                              <w:rPr>
                                <w:color w:val="FFFFFF"/>
                                <w:sz w:val="20"/>
                                <w:szCs w:val="20"/>
                              </w:rPr>
                              <w:t xml:space="preserve">Notify the data subject in writing that the information cannot be disclosed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margin-left:312.85pt;margin-top:197.25pt;width:108pt;height:6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" fillcolor="red">
                <v:textbox>
                  <w:txbxContent>
                    <w:p w:rsidR="008D7067" w:rsidRPr="008D7067" w:rsidRDefault="008D7067" w:rsidP="008D7067">
                      <w:pPr>
                        <w:rPr>
                          <w:color w:val="FFFFFF"/>
                          <w:sz w:val="20"/>
                          <w:szCs w:val="20"/>
                        </w:rPr>
                      </w:pPr>
                      <w:r w:rsidRPr="008D7067">
                        <w:rPr>
                          <w:color w:val="FFFFFF"/>
                          <w:sz w:val="20"/>
                          <w:szCs w:val="20"/>
                        </w:rPr>
                        <w:t xml:space="preserve">Notify the data subject in writing that the information cannot be disclosed </w:t>
                      </w:r>
                    </w:p>
                  </w:txbxContent>
                </v:textbox>
              </v:rect>
            </w:pict>
          </mc:Fallback>
        </mc:AlternateContent>
      </w:r>
      <w:r>
        <w:rPr>
          <w:b/>
          <w:noProof/>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5791200</wp:posOffset>
                </wp:positionH>
                <wp:positionV relativeFrom="paragraph">
                  <wp:posOffset>2506345</wp:posOffset>
                </wp:positionV>
                <wp:extent cx="1371600" cy="816610"/>
                <wp:effectExtent l="0" t="0" r="19050"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0000"/>
                        </a:solidFill>
                        <a:ln w="9525">
                          <a:solidFill>
                            <a:srgbClr val="000000"/>
                          </a:solidFill>
                          <a:miter lim="800000"/>
                          <a:headEnd/>
                          <a:tailEnd/>
                        </a:ln>
                      </wps:spPr>
                      <wps:txbx>
                        <w:txbxContent>
                          <w:p w:rsidR="008D7067" w:rsidRPr="008D7067" w:rsidRDefault="008D7067" w:rsidP="008D7067">
                            <w:pPr>
                              <w:rPr>
                                <w:color w:val="FFFFFF"/>
                                <w:sz w:val="20"/>
                                <w:szCs w:val="20"/>
                              </w:rPr>
                            </w:pPr>
                            <w:r w:rsidRPr="008D7067">
                              <w:rPr>
                                <w:color w:val="FFFFFF"/>
                                <w:sz w:val="20"/>
                                <w:szCs w:val="20"/>
                              </w:rPr>
                              <w:t xml:space="preserve">Notify the data subject in writing that the information is exempt from disclosure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456pt;margin-top:197.35pt;width:108pt;height:6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jaLQIAAFM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" fillcolor="red">
                <v:textbox>
                  <w:txbxContent>
                    <w:p w:rsidR="008D7067" w:rsidRPr="008D7067" w:rsidRDefault="008D7067" w:rsidP="008D7067">
                      <w:pPr>
                        <w:rPr>
                          <w:color w:val="FFFFFF"/>
                          <w:sz w:val="20"/>
                          <w:szCs w:val="20"/>
                        </w:rPr>
                      </w:pPr>
                      <w:r w:rsidRPr="008D7067">
                        <w:rPr>
                          <w:color w:val="FFFFFF"/>
                          <w:sz w:val="20"/>
                          <w:szCs w:val="20"/>
                        </w:rPr>
                        <w:t xml:space="preserve">Notify the data subject in writing that the information is exempt from disclosure </w:t>
                      </w:r>
                    </w:p>
                  </w:txbxContent>
                </v:textbox>
              </v:rect>
            </w:pict>
          </mc:Fallback>
        </mc:AlternateContent>
      </w:r>
      <w:r>
        <w:rPr>
          <w:b/>
          <w:noProof/>
          <w:sz w:val="28"/>
          <w:szCs w:val="28"/>
          <w:lang w:eastAsia="en-GB"/>
        </w:rPr>
        <mc:AlternateContent>
          <mc:Choice Requires="wps">
            <w:drawing>
              <wp:anchor distT="0" distB="0" distL="114297" distR="114297" simplePos="0" relativeHeight="251659776" behindDoc="0" locked="0" layoutInCell="1" allowOverlap="1">
                <wp:simplePos x="0" y="0"/>
                <wp:positionH relativeFrom="column">
                  <wp:posOffset>6466204</wp:posOffset>
                </wp:positionH>
                <wp:positionV relativeFrom="paragraph">
                  <wp:posOffset>1974850</wp:posOffset>
                </wp:positionV>
                <wp:extent cx="0" cy="521970"/>
                <wp:effectExtent l="76200" t="0" r="57150" b="495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19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509.15pt;margin-top:155.5pt;width:0;height:41.1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60800" behindDoc="0" locked="0" layoutInCell="1" allowOverlap="1">
                <wp:simplePos x="0" y="0"/>
                <wp:positionH relativeFrom="column">
                  <wp:posOffset>6106160</wp:posOffset>
                </wp:positionH>
                <wp:positionV relativeFrom="paragraph">
                  <wp:posOffset>2108835</wp:posOffset>
                </wp:positionV>
                <wp:extent cx="544195" cy="29400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480.8pt;margin-top:166.05pt;width:42.85pt;height:23.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" filled="f" stroked="f">
                <v:textbox>
                  <w:txbxContent>
                    <w:p w:rsidR="008D7067" w:rsidRPr="00835182" w:rsidRDefault="008D7067" w:rsidP="008D7067">
                      <w:pPr>
                        <w:rPr>
                          <w:sz w:val="18"/>
                        </w:rPr>
                      </w:pPr>
                      <w:r>
                        <w:rPr>
                          <w:sz w:val="18"/>
                        </w:rPr>
                        <w:t>YES</w:t>
                      </w:r>
                    </w:p>
                  </w:txbxContent>
                </v:textbox>
                <w10:wrap type="square"/>
              </v:shape>
            </w:pict>
          </mc:Fallback>
        </mc:AlternateContent>
      </w:r>
      <w:r>
        <w:rPr>
          <w:b/>
          <w:noProof/>
          <w:sz w:val="28"/>
          <w:szCs w:val="28"/>
          <w:lang w:eastAsia="en-GB"/>
        </w:rPr>
        <mc:AlternateContent>
          <mc:Choice Requires="wps">
            <w:drawing>
              <wp:anchor distT="0" distB="0" distL="114297" distR="114297" simplePos="0" relativeHeight="251663872" behindDoc="0" locked="0" layoutInCell="1" allowOverlap="1">
                <wp:simplePos x="0" y="0"/>
                <wp:positionH relativeFrom="column">
                  <wp:posOffset>4648199</wp:posOffset>
                </wp:positionH>
                <wp:positionV relativeFrom="paragraph">
                  <wp:posOffset>2035810</wp:posOffset>
                </wp:positionV>
                <wp:extent cx="0" cy="467995"/>
                <wp:effectExtent l="76200" t="0" r="57150"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1" o:spid="_x0000_s1026" type="#_x0000_t32" style="position:absolute;margin-left:366pt;margin-top:160.3pt;width:0;height:36.8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64896" behindDoc="0" locked="0" layoutInCell="1" allowOverlap="1">
                <wp:simplePos x="0" y="0"/>
                <wp:positionH relativeFrom="column">
                  <wp:posOffset>4287520</wp:posOffset>
                </wp:positionH>
                <wp:positionV relativeFrom="paragraph">
                  <wp:posOffset>2153920</wp:posOffset>
                </wp:positionV>
                <wp:extent cx="544195" cy="294005"/>
                <wp:effectExtent l="0" t="0" r="0" b="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o:spid="_x0000_s1038" type="#_x0000_t202" style="position:absolute;margin-left:337.6pt;margin-top:169.6pt;width:42.85pt;height:23.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" filled="f" stroked="f">
                <v:textbox>
                  <w:txbxContent>
                    <w:p w:rsidR="008D7067" w:rsidRPr="00835182" w:rsidRDefault="008D7067" w:rsidP="008D7067">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7151370</wp:posOffset>
                </wp:positionH>
                <wp:positionV relativeFrom="paragraph">
                  <wp:posOffset>1563370</wp:posOffset>
                </wp:positionV>
                <wp:extent cx="282575" cy="0"/>
                <wp:effectExtent l="17145" t="58420" r="5080" b="55880"/>
                <wp:wrapNone/>
                <wp:docPr id="2"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82575" cy="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563.1pt;margin-top:123.1pt;width:22.25pt;height:0;rotation:18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0" distB="0" distL="114300" distR="114300" simplePos="0" relativeHeight="251671040" behindDoc="0" locked="0" layoutInCell="1" allowOverlap="1">
                <wp:simplePos x="0" y="0"/>
                <wp:positionH relativeFrom="column">
                  <wp:posOffset>1491615</wp:posOffset>
                </wp:positionH>
                <wp:positionV relativeFrom="paragraph">
                  <wp:posOffset>2527300</wp:posOffset>
                </wp:positionV>
                <wp:extent cx="1499870" cy="646430"/>
                <wp:effectExtent l="0" t="0" r="24130" b="203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4643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Clinical lead / IAO to conduct review and redaction process</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9" style="position:absolute;margin-left:117.45pt;margin-top:199pt;width:118.1pt;height:5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">
                <v:textbox>
                  <w:txbxContent>
                    <w:p w:rsidR="008D7067" w:rsidRPr="0047106C" w:rsidRDefault="008D7067" w:rsidP="008D7067">
                      <w:pPr>
                        <w:rPr>
                          <w:sz w:val="20"/>
                          <w:szCs w:val="20"/>
                        </w:rPr>
                      </w:pPr>
                      <w:r>
                        <w:rPr>
                          <w:sz w:val="20"/>
                          <w:szCs w:val="20"/>
                        </w:rPr>
                        <w:t>Clinical lead / IAO to conduct review and redaction process</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45720" distB="45720" distL="114300" distR="114300" simplePos="0" relativeHeight="251679232" behindDoc="0" locked="0" layoutInCell="1" allowOverlap="1">
                <wp:simplePos x="0" y="0"/>
                <wp:positionH relativeFrom="column">
                  <wp:posOffset>-25400</wp:posOffset>
                </wp:positionH>
                <wp:positionV relativeFrom="paragraph">
                  <wp:posOffset>2350135</wp:posOffset>
                </wp:positionV>
                <wp:extent cx="968375" cy="294005"/>
                <wp:effectExtent l="0" t="0" r="0" b="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005"/>
                        </a:xfrm>
                        <a:prstGeom prst="rect">
                          <a:avLst/>
                        </a:prstGeom>
                        <a:noFill/>
                        <a:ln w="9525">
                          <a:noFill/>
                          <a:miter lim="800000"/>
                          <a:headEnd/>
                          <a:tailEnd/>
                        </a:ln>
                      </wps:spPr>
                      <wps:txbx>
                        <w:txbxContent>
                          <w:p w:rsidR="008D7067" w:rsidRPr="00835182" w:rsidRDefault="008D7067" w:rsidP="008D7067">
                            <w:pPr>
                              <w:rPr>
                                <w:sz w:val="18"/>
                              </w:rPr>
                            </w:pPr>
                            <w:r>
                              <w:rPr>
                                <w:sz w:val="18"/>
                              </w:rP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2" o:spid="_x0000_s1040" type="#_x0000_t202" style="position:absolute;margin-left:-2pt;margin-top:185.05pt;width:76.25pt;height:23.1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" filled="f" stroked="f">
                <v:textbox>
                  <w:txbxContent>
                    <w:p w:rsidR="008D7067" w:rsidRPr="00835182" w:rsidRDefault="008D7067" w:rsidP="008D7067">
                      <w:pPr>
                        <w:rPr>
                          <w:sz w:val="18"/>
                        </w:rPr>
                      </w:pPr>
                      <w:r>
                        <w:rPr>
                          <w:sz w:val="18"/>
                        </w:rPr>
                        <w:t>APPROVED</w:t>
                      </w:r>
                    </w:p>
                  </w:txbxContent>
                </v:textbox>
                <w10:wrap type="square"/>
              </v:shape>
            </w:pict>
          </mc:Fallback>
        </mc:AlternateContent>
      </w:r>
      <w:r>
        <w:rPr>
          <w:b/>
          <w:noProof/>
          <w:sz w:val="28"/>
          <w:szCs w:val="28"/>
          <w:lang w:eastAsia="en-GB"/>
        </w:rPr>
        <mc:AlternateContent>
          <mc:Choice Requires="wps">
            <w:drawing>
              <wp:anchor distT="0" distB="0" distL="114300" distR="114300" simplePos="0" relativeHeight="251677184" behindDoc="0" locked="0" layoutInCell="1" allowOverlap="1">
                <wp:simplePos x="0" y="0"/>
                <wp:positionH relativeFrom="column">
                  <wp:posOffset>-592455</wp:posOffset>
                </wp:positionH>
                <wp:positionV relativeFrom="paragraph">
                  <wp:posOffset>2691765</wp:posOffset>
                </wp:positionV>
                <wp:extent cx="1333500" cy="274320"/>
                <wp:effectExtent l="0" t="0" r="19050" b="1143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4320"/>
                        </a:xfrm>
                        <a:prstGeom prst="rect">
                          <a:avLst/>
                        </a:prstGeom>
                        <a:solidFill>
                          <a:srgbClr val="5B9BD5">
                            <a:lumMod val="60000"/>
                            <a:lumOff val="40000"/>
                          </a:srgbClr>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Release information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1" style="position:absolute;margin-left:-46.65pt;margin-top:211.95pt;width:105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" fillcolor="#9dc3e6">
                <v:textbox>
                  <w:txbxContent>
                    <w:p w:rsidR="008D7067" w:rsidRPr="0047106C" w:rsidRDefault="008D7067" w:rsidP="008D7067">
                      <w:pPr>
                        <w:rPr>
                          <w:sz w:val="20"/>
                          <w:szCs w:val="20"/>
                        </w:rPr>
                      </w:pPr>
                      <w:r>
                        <w:rPr>
                          <w:sz w:val="20"/>
                          <w:szCs w:val="20"/>
                        </w:rPr>
                        <w:t>Release information</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297" distR="114297" simplePos="0" relativeHeight="251678208" behindDoc="0" locked="0" layoutInCell="1" allowOverlap="1">
                <wp:simplePos x="0" y="0"/>
                <wp:positionH relativeFrom="column">
                  <wp:posOffset>-219076</wp:posOffset>
                </wp:positionH>
                <wp:positionV relativeFrom="paragraph">
                  <wp:posOffset>2246630</wp:posOffset>
                </wp:positionV>
                <wp:extent cx="0" cy="395605"/>
                <wp:effectExtent l="76200" t="0" r="57150" b="6159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10" o:spid="_x0000_s1026" type="#_x0000_t32" style="position:absolute;margin-left:-17.25pt;margin-top:176.9pt;width:0;height:31.15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" strokecolor="windowText" strokeweight=".5pt">
                <v:stroke endarrow="block" joinstyle="miter"/>
                <o:lock v:ext="edit" shapetype="f"/>
              </v:shape>
            </w:pict>
          </mc:Fallback>
        </mc:AlternateContent>
      </w:r>
      <w:r>
        <w:rPr>
          <w:b/>
          <w:noProof/>
          <w:sz w:val="28"/>
          <w:szCs w:val="28"/>
          <w:lang w:eastAsia="en-GB"/>
        </w:rPr>
        <mc:AlternateContent>
          <mc:Choice Requires="wps">
            <w:drawing>
              <wp:anchor distT="4294967294" distB="4294967294" distL="114300" distR="114300" simplePos="0" relativeHeight="251680256" behindDoc="0" locked="0" layoutInCell="1" allowOverlap="1">
                <wp:simplePos x="0" y="0"/>
                <wp:positionH relativeFrom="column">
                  <wp:posOffset>963930</wp:posOffset>
                </wp:positionH>
                <wp:positionV relativeFrom="paragraph">
                  <wp:posOffset>1654175</wp:posOffset>
                </wp:positionV>
                <wp:extent cx="200660" cy="56515"/>
                <wp:effectExtent l="20955" t="6350" r="6985" b="60960"/>
                <wp:wrapNone/>
                <wp:docPr id="1"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00660" cy="56515"/>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199" o:spid="_x0000_s1026" type="#_x0000_t34" style="position:absolute;margin-left:75.9pt;margin-top:130.25pt;width:15.8pt;height:4.45pt;rotation:180;flip:y;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" strokecolor="#5b9bd5" strokeweight=".5pt">
                <v:stroke endarrow="block"/>
                <o:lock v:ext="edit" shapetype="f"/>
              </v:shape>
            </w:pict>
          </mc:Fallback>
        </mc:AlternateContent>
      </w:r>
      <w:r>
        <w:rPr>
          <w:b/>
          <w:noProof/>
          <w:sz w:val="28"/>
          <w:szCs w:val="28"/>
          <w:lang w:eastAsia="en-GB"/>
        </w:rPr>
        <mc:AlternateContent>
          <mc:Choice Requires="wps">
            <w:drawing>
              <wp:anchor distT="0" distB="0" distL="114300" distR="114300" simplePos="0" relativeHeight="251675136" behindDoc="0" locked="0" layoutInCell="1" allowOverlap="1">
                <wp:simplePos x="0" y="0"/>
                <wp:positionH relativeFrom="column">
                  <wp:posOffset>-592455</wp:posOffset>
                </wp:positionH>
                <wp:positionV relativeFrom="paragraph">
                  <wp:posOffset>1416685</wp:posOffset>
                </wp:positionV>
                <wp:extent cx="1556385" cy="816610"/>
                <wp:effectExtent l="0" t="0" r="24765" b="2159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Package information and covering letter for approval by the Caldicott Lead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42" style="position:absolute;margin-left:-46.65pt;margin-top:111.55pt;width:122.55pt;height:6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">
                <v:textbox>
                  <w:txbxContent>
                    <w:p w:rsidR="008D7067" w:rsidRPr="0047106C" w:rsidRDefault="008D7067" w:rsidP="008D7067">
                      <w:pPr>
                        <w:rPr>
                          <w:sz w:val="20"/>
                          <w:szCs w:val="20"/>
                        </w:rPr>
                      </w:pPr>
                      <w:r>
                        <w:rPr>
                          <w:sz w:val="20"/>
                          <w:szCs w:val="20"/>
                        </w:rPr>
                        <w:t>Package information and covering letter for approval by the Caldicott Lead</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45720" distB="45720" distL="114300" distR="114300" simplePos="0" relativeHeight="251676160" behindDoc="0" locked="0" layoutInCell="1" allowOverlap="1">
                <wp:simplePos x="0" y="0"/>
                <wp:positionH relativeFrom="column">
                  <wp:posOffset>511810</wp:posOffset>
                </wp:positionH>
                <wp:positionV relativeFrom="paragraph">
                  <wp:posOffset>1073150</wp:posOffset>
                </wp:positionV>
                <wp:extent cx="544195" cy="294005"/>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7" o:spid="_x0000_s1043" type="#_x0000_t202" style="position:absolute;margin-left:40.3pt;margin-top:84.5pt;width:42.85pt;height:23.1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" filled="f" stroked="f">
                <v:textbox>
                  <w:txbxContent>
                    <w:p w:rsidR="008D7067" w:rsidRPr="00835182" w:rsidRDefault="008D7067" w:rsidP="008D7067">
                      <w:pPr>
                        <w:rPr>
                          <w:sz w:val="18"/>
                        </w:rPr>
                      </w:pPr>
                      <w:r>
                        <w:rPr>
                          <w:sz w:val="18"/>
                        </w:rPr>
                        <w:t>YES</w:t>
                      </w:r>
                    </w:p>
                  </w:txbxContent>
                </v:textbox>
                <w10:wrap type="square"/>
              </v:shape>
            </w:pict>
          </mc:Fallback>
        </mc:AlternateContent>
      </w:r>
      <w:r>
        <w:rPr>
          <w:b/>
          <w:noProof/>
          <w:sz w:val="28"/>
          <w:szCs w:val="28"/>
          <w:lang w:eastAsia="en-GB"/>
        </w:rPr>
        <mc:AlternateContent>
          <mc:Choice Requires="wps">
            <w:drawing>
              <wp:anchor distT="0" distB="0" distL="114300" distR="114300" simplePos="0" relativeHeight="251643392" behindDoc="0" locked="0" layoutInCell="1" allowOverlap="1">
                <wp:simplePos x="0" y="0"/>
                <wp:positionH relativeFrom="column">
                  <wp:posOffset>5779770</wp:posOffset>
                </wp:positionH>
                <wp:positionV relativeFrom="paragraph">
                  <wp:posOffset>47625</wp:posOffset>
                </wp:positionV>
                <wp:extent cx="1470660" cy="816610"/>
                <wp:effectExtent l="0" t="0" r="15240"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margin-left:455.1pt;margin-top:3.75pt;width:115.8pt;height:6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">
                <v:textbox>
                  <w:txbxContent>
                    <w:p w:rsidR="008D7067" w:rsidRPr="0047106C" w:rsidRDefault="008D7067" w:rsidP="008D7067">
                      <w:pPr>
                        <w:rPr>
                          <w:sz w:val="20"/>
                          <w:szCs w:val="20"/>
                        </w:rPr>
                      </w:pPr>
                      <w:r>
                        <w:rPr>
                          <w:sz w:val="20"/>
                          <w:szCs w:val="20"/>
                        </w:rPr>
                        <w:t xml:space="preserve">Notify the data subject in writing that no information is held by </w:t>
                      </w:r>
                      <w:r w:rsidRPr="00754918">
                        <w:rPr>
                          <w:sz w:val="20"/>
                          <w:szCs w:val="20"/>
                        </w:rPr>
                        <w:t xml:space="preserve">the </w:t>
                      </w:r>
                      <w:r>
                        <w:rPr>
                          <w:sz w:val="20"/>
                          <w:szCs w:val="20"/>
                        </w:rPr>
                        <w:t>PRACTICE</w:t>
                      </w:r>
                    </w:p>
                  </w:txbxContent>
                </v:textbox>
              </v:rect>
            </w:pict>
          </mc:Fallback>
        </mc:AlternateContent>
      </w:r>
      <w:r>
        <w:rPr>
          <w:b/>
          <w:noProof/>
          <w:sz w:val="28"/>
          <w:szCs w:val="28"/>
          <w:lang w:eastAsia="en-GB"/>
        </w:rPr>
        <mc:AlternateContent>
          <mc:Choice Requires="wps">
            <w:drawing>
              <wp:anchor distT="45720" distB="45720" distL="114300" distR="114300" simplePos="0" relativeHeight="251655680" behindDoc="0" locked="0" layoutInCell="1" allowOverlap="1">
                <wp:simplePos x="0" y="0"/>
                <wp:positionH relativeFrom="column">
                  <wp:posOffset>7390765</wp:posOffset>
                </wp:positionH>
                <wp:positionV relativeFrom="paragraph">
                  <wp:posOffset>220345</wp:posOffset>
                </wp:positionV>
                <wp:extent cx="1774190" cy="5441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44195"/>
                        </a:xfrm>
                        <a:prstGeom prst="rect">
                          <a:avLst/>
                        </a:prstGeom>
                        <a:noFill/>
                        <a:ln w="9525">
                          <a:noFill/>
                          <a:miter lim="800000"/>
                          <a:headEnd/>
                          <a:tailEnd/>
                        </a:ln>
                      </wps:spPr>
                      <wps:txbx>
                        <w:txbxContent>
                          <w:p w:rsidR="008D7067" w:rsidRPr="00835182" w:rsidRDefault="008D7067" w:rsidP="008D7067">
                            <w:pPr>
                              <w:rPr>
                                <w:sz w:val="18"/>
                              </w:rPr>
                            </w:pPr>
                            <w:r w:rsidRPr="00835182">
                              <w:rPr>
                                <w:sz w:val="18"/>
                              </w:rPr>
                              <w:t>YES</w:t>
                            </w:r>
                            <w:r>
                              <w:rPr>
                                <w:sz w:val="18"/>
                              </w:rPr>
                              <w:t xml:space="preserve"> – acknowledge receipt of the request, log and assign a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581.95pt;margin-top:17.35pt;width:139.7pt;height:4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" filled="f" stroked="f">
                <v:textbox>
                  <w:txbxContent>
                    <w:p w:rsidR="008D7067" w:rsidRPr="00835182" w:rsidRDefault="008D7067" w:rsidP="008D7067">
                      <w:pPr>
                        <w:rPr>
                          <w:sz w:val="18"/>
                        </w:rPr>
                      </w:pPr>
                      <w:r w:rsidRPr="00835182">
                        <w:rPr>
                          <w:sz w:val="18"/>
                        </w:rPr>
                        <w:t>YES</w:t>
                      </w:r>
                      <w:r>
                        <w:rPr>
                          <w:sz w:val="18"/>
                        </w:rPr>
                        <w:t xml:space="preserve"> – acknowledge receipt of the request, log and assign a reference number </w:t>
                      </w:r>
                    </w:p>
                  </w:txbxContent>
                </v:textbox>
                <w10:wrap type="square"/>
              </v:shape>
            </w:pict>
          </mc:Fallback>
        </mc:AlternateContent>
      </w:r>
      <w:r>
        <w:rPr>
          <w:b/>
          <w:noProof/>
          <w:sz w:val="28"/>
          <w:szCs w:val="28"/>
          <w:lang w:eastAsia="en-GB"/>
        </w:rPr>
        <mc:AlternateContent>
          <mc:Choice Requires="wps">
            <w:drawing>
              <wp:anchor distT="0" distB="0" distL="114297" distR="114297" simplePos="0" relativeHeight="251674112" behindDoc="0" locked="0" layoutInCell="1" allowOverlap="1">
                <wp:simplePos x="0" y="0"/>
                <wp:positionH relativeFrom="column">
                  <wp:posOffset>1697989</wp:posOffset>
                </wp:positionH>
                <wp:positionV relativeFrom="paragraph">
                  <wp:posOffset>2060575</wp:posOffset>
                </wp:positionV>
                <wp:extent cx="0" cy="457200"/>
                <wp:effectExtent l="76200" t="38100" r="57150"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04" o:spid="_x0000_s1026" type="#_x0000_t32" style="position:absolute;margin-left:133.7pt;margin-top:162.25pt;width:0;height:36pt;flip:x y;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" strokecolor="windowText"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73088" behindDoc="0" locked="0" layoutInCell="1" allowOverlap="1">
                <wp:simplePos x="0" y="0"/>
                <wp:positionH relativeFrom="column">
                  <wp:posOffset>2447290</wp:posOffset>
                </wp:positionH>
                <wp:positionV relativeFrom="paragraph">
                  <wp:posOffset>2199640</wp:posOffset>
                </wp:positionV>
                <wp:extent cx="544195" cy="294005"/>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3" o:spid="_x0000_s1046" type="#_x0000_t202" style="position:absolute;margin-left:192.7pt;margin-top:173.2pt;width:42.85pt;height:23.1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" filled="f" stroked="f">
                <v:textbox>
                  <w:txbxContent>
                    <w:p w:rsidR="008D7067" w:rsidRPr="00835182" w:rsidRDefault="008D7067" w:rsidP="008D7067">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0" distB="0" distL="114297" distR="114297" simplePos="0" relativeHeight="251672064" behindDoc="0" locked="0" layoutInCell="1" allowOverlap="1">
                <wp:simplePos x="0" y="0"/>
                <wp:positionH relativeFrom="column">
                  <wp:posOffset>2808604</wp:posOffset>
                </wp:positionH>
                <wp:positionV relativeFrom="paragraph">
                  <wp:posOffset>2057400</wp:posOffset>
                </wp:positionV>
                <wp:extent cx="0" cy="467995"/>
                <wp:effectExtent l="76200" t="0" r="57150" b="6540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79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02" o:spid="_x0000_s1026" type="#_x0000_t32" style="position:absolute;margin-left:221.15pt;margin-top:162pt;width:0;height:36.85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45720" distB="45720" distL="114300" distR="114300" simplePos="0" relativeHeight="251670016" behindDoc="0" locked="0" layoutInCell="1" allowOverlap="1">
                <wp:simplePos x="0" y="0"/>
                <wp:positionH relativeFrom="column">
                  <wp:posOffset>3455670</wp:posOffset>
                </wp:positionH>
                <wp:positionV relativeFrom="paragraph">
                  <wp:posOffset>1475105</wp:posOffset>
                </wp:positionV>
                <wp:extent cx="544195" cy="294005"/>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0" o:spid="_x0000_s1047" type="#_x0000_t202" style="position:absolute;margin-left:272.1pt;margin-top:116.15pt;width:42.85pt;height:23.1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" filled="f" stroked="f">
                <v:textbox>
                  <w:txbxContent>
                    <w:p w:rsidR="008D7067" w:rsidRPr="00835182" w:rsidRDefault="008D7067" w:rsidP="008D7067">
                      <w:pPr>
                        <w:rPr>
                          <w:sz w:val="18"/>
                        </w:rPr>
                      </w:pPr>
                      <w:r>
                        <w:rPr>
                          <w:sz w:val="18"/>
                        </w:rPr>
                        <w:t>YES</w:t>
                      </w:r>
                    </w:p>
                  </w:txbxContent>
                </v:textbox>
                <w10:wrap type="square"/>
              </v:shape>
            </w:pict>
          </mc:Fallback>
        </mc:AlternateContent>
      </w:r>
      <w:r>
        <w:rPr>
          <w:b/>
          <w:noProof/>
          <w:sz w:val="28"/>
          <w:szCs w:val="28"/>
          <w:lang w:eastAsia="en-GB"/>
        </w:rPr>
        <mc:AlternateContent>
          <mc:Choice Requires="wps">
            <w:drawing>
              <wp:anchor distT="4294967293" distB="4294967293" distL="114300" distR="114300" simplePos="0" relativeHeight="251668992" behindDoc="0" locked="0" layoutInCell="1" allowOverlap="1">
                <wp:simplePos x="0" y="0"/>
                <wp:positionH relativeFrom="column">
                  <wp:posOffset>3290570</wp:posOffset>
                </wp:positionH>
                <wp:positionV relativeFrom="paragraph">
                  <wp:posOffset>1654174</wp:posOffset>
                </wp:positionV>
                <wp:extent cx="647700" cy="0"/>
                <wp:effectExtent l="38100" t="76200" r="0" b="9525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199" o:spid="_x0000_s1026" type="#_x0000_t32" style="position:absolute;margin-left:259.1pt;margin-top:130.25pt;width:51pt;height:0;flip:x;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" strokecolor="#5b9bd5" strokeweight=".5pt">
                <v:stroke endarrow="block" joinstyle="miter"/>
                <o:lock v:ext="edit" shapetype="f"/>
              </v:shape>
            </w:pict>
          </mc:Fallback>
        </mc:AlternateContent>
      </w:r>
      <w:r>
        <w:rPr>
          <w:b/>
          <w:noProof/>
          <w:sz w:val="28"/>
          <w:szCs w:val="28"/>
          <w:lang w:eastAsia="en-GB"/>
        </w:rPr>
        <mc:AlternateContent>
          <mc:Choice Requires="wps">
            <w:drawing>
              <wp:anchor distT="0" distB="0" distL="114300" distR="114300" simplePos="0" relativeHeight="251667968" behindDoc="0" locked="0" layoutInCell="1" allowOverlap="1">
                <wp:simplePos x="0" y="0"/>
                <wp:positionH relativeFrom="column">
                  <wp:posOffset>1164590</wp:posOffset>
                </wp:positionH>
                <wp:positionV relativeFrom="paragraph">
                  <wp:posOffset>1233170</wp:posOffset>
                </wp:positionV>
                <wp:extent cx="2133600" cy="816610"/>
                <wp:effectExtent l="0" t="0" r="19050" b="2159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margin-left:91.7pt;margin-top:97.1pt;width:168pt;height:6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">
                <v:textbox>
                  <w:txbxContent>
                    <w:p w:rsidR="008D7067" w:rsidRPr="0047106C" w:rsidRDefault="008D7067" w:rsidP="008D7067">
                      <w:pPr>
                        <w:rPr>
                          <w:sz w:val="20"/>
                          <w:szCs w:val="20"/>
                        </w:rPr>
                      </w:pPr>
                      <w:r>
                        <w:rPr>
                          <w:sz w:val="20"/>
                          <w:szCs w:val="20"/>
                        </w:rPr>
                        <w:t xml:space="preserve">Has all the information to be released been reviewed by the clinical lead / IAO and redacted before submission to the Caldicott Lead? </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45720" distB="45720" distL="114300" distR="114300" simplePos="0" relativeHeight="251666944" behindDoc="0" locked="0" layoutInCell="1" allowOverlap="1">
                <wp:simplePos x="0" y="0"/>
                <wp:positionH relativeFrom="column">
                  <wp:posOffset>5420995</wp:posOffset>
                </wp:positionH>
                <wp:positionV relativeFrom="paragraph">
                  <wp:posOffset>1416685</wp:posOffset>
                </wp:positionV>
                <wp:extent cx="544195" cy="294005"/>
                <wp:effectExtent l="0" t="0" r="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w="9525">
                          <a:noFill/>
                          <a:miter lim="800000"/>
                          <a:headEnd/>
                          <a:tailEnd/>
                        </a:ln>
                      </wps:spPr>
                      <wps:txbx>
                        <w:txbxContent>
                          <w:p w:rsidR="008D7067" w:rsidRPr="00835182" w:rsidRDefault="008D7067" w:rsidP="008D7067">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o:spid="_x0000_s1049" type="#_x0000_t202" style="position:absolute;margin-left:426.85pt;margin-top:111.55pt;width:42.85pt;height:23.1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" filled="f" stroked="f">
                <v:textbox>
                  <w:txbxContent>
                    <w:p w:rsidR="008D7067" w:rsidRPr="00835182" w:rsidRDefault="008D7067" w:rsidP="008D7067">
                      <w:pPr>
                        <w:rPr>
                          <w:sz w:val="18"/>
                        </w:rPr>
                      </w:pPr>
                      <w:r>
                        <w:rPr>
                          <w:sz w:val="18"/>
                        </w:rPr>
                        <w:t>NO</w:t>
                      </w:r>
                    </w:p>
                  </w:txbxContent>
                </v:textbox>
                <w10:wrap type="square"/>
              </v:shape>
            </w:pict>
          </mc:Fallback>
        </mc:AlternateContent>
      </w:r>
      <w:r>
        <w:rPr>
          <w:b/>
          <w:noProof/>
          <w:sz w:val="28"/>
          <w:szCs w:val="28"/>
          <w:lang w:eastAsia="en-GB"/>
        </w:rPr>
        <mc:AlternateContent>
          <mc:Choice Requires="wps">
            <w:drawing>
              <wp:anchor distT="4294967293" distB="4294967293" distL="114300" distR="114300" simplePos="0" relativeHeight="251665920" behindDoc="0" locked="0" layoutInCell="1" allowOverlap="1">
                <wp:simplePos x="0" y="0"/>
                <wp:positionH relativeFrom="column">
                  <wp:posOffset>5344795</wp:posOffset>
                </wp:positionH>
                <wp:positionV relativeFrom="paragraph">
                  <wp:posOffset>1602104</wp:posOffset>
                </wp:positionV>
                <wp:extent cx="446405" cy="0"/>
                <wp:effectExtent l="38100" t="76200" r="0" b="952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6405"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420.85pt;margin-top:126.15pt;width:35.15pt;height:0;flip:x;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" strokecolor="red" strokeweight=".5pt">
                <v:stroke endarrow="block" joinstyle="miter"/>
                <o:lock v:ext="edit" shapetype="f"/>
              </v:shape>
            </w:pict>
          </mc:Fallback>
        </mc:AlternateContent>
      </w:r>
      <w:r>
        <w:rPr>
          <w:b/>
          <w:noProof/>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3973195</wp:posOffset>
                </wp:positionH>
                <wp:positionV relativeFrom="paragraph">
                  <wp:posOffset>1218565</wp:posOffset>
                </wp:positionV>
                <wp:extent cx="1371600" cy="816610"/>
                <wp:effectExtent l="0" t="0" r="19050" b="215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0" style="position:absolute;margin-left:312.85pt;margin-top:95.95pt;width:108pt;height:6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">
                <v:textbox>
                  <w:txbxContent>
                    <w:p w:rsidR="008D7067" w:rsidRPr="0047106C" w:rsidRDefault="008D7067" w:rsidP="008D7067">
                      <w:pPr>
                        <w:rPr>
                          <w:sz w:val="20"/>
                          <w:szCs w:val="20"/>
                        </w:rPr>
                      </w:pPr>
                      <w:r>
                        <w:rPr>
                          <w:sz w:val="20"/>
                          <w:szCs w:val="20"/>
                        </w:rPr>
                        <w:t>Can the information be provided without including references to a third party (even after redaction)?</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5791200</wp:posOffset>
                </wp:positionH>
                <wp:positionV relativeFrom="paragraph">
                  <wp:posOffset>1202055</wp:posOffset>
                </wp:positionV>
                <wp:extent cx="1371600" cy="816610"/>
                <wp:effectExtent l="0" t="0" r="19050"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1" style="position:absolute;margin-left:456pt;margin-top:94.65pt;width:108pt;height:6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">
                <v:textbox>
                  <w:txbxContent>
                    <w:p w:rsidR="008D7067" w:rsidRPr="0047106C" w:rsidRDefault="008D7067" w:rsidP="008D7067">
                      <w:pPr>
                        <w:rPr>
                          <w:sz w:val="20"/>
                          <w:szCs w:val="20"/>
                        </w:rPr>
                      </w:pPr>
                      <w:r w:rsidRPr="0047106C">
                        <w:rPr>
                          <w:sz w:val="20"/>
                          <w:szCs w:val="20"/>
                        </w:rPr>
                        <w:t xml:space="preserve">Do </w:t>
                      </w:r>
                      <w:r>
                        <w:rPr>
                          <w:sz w:val="20"/>
                          <w:szCs w:val="20"/>
                        </w:rPr>
                        <w:t>any exemptions from disclosure apply</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42368" behindDoc="0" locked="0" layoutInCell="1" allowOverlap="1">
                <wp:simplePos x="0" y="0"/>
                <wp:positionH relativeFrom="column">
                  <wp:posOffset>2451100</wp:posOffset>
                </wp:positionH>
                <wp:positionV relativeFrom="paragraph">
                  <wp:posOffset>50800</wp:posOffset>
                </wp:positionV>
                <wp:extent cx="2688590" cy="816610"/>
                <wp:effectExtent l="0" t="0" r="1651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2" style="position:absolute;margin-left:193pt;margin-top:4pt;width:211.7pt;height:6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">
                <v:textbox>
                  <w:txbxContent>
                    <w:p w:rsidR="008D7067" w:rsidRPr="0047106C" w:rsidRDefault="008D7067" w:rsidP="008D7067">
                      <w:pPr>
                        <w:rPr>
                          <w:sz w:val="20"/>
                          <w:szCs w:val="20"/>
                        </w:rPr>
                      </w:pPr>
                      <w:r>
                        <w:rPr>
                          <w:sz w:val="20"/>
                          <w:szCs w:val="20"/>
                        </w:rPr>
                        <w:t>Request additional supporting information from requester and advise that the one calendar month response timeframe will only apply once all outstanding information has been received.</w:t>
                      </w:r>
                      <w:r w:rsidRPr="0047106C">
                        <w:rPr>
                          <w:sz w:val="20"/>
                          <w:szCs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41344" behindDoc="0" locked="0" layoutInCell="1" allowOverlap="1">
                <wp:simplePos x="0" y="0"/>
                <wp:positionH relativeFrom="column">
                  <wp:posOffset>287020</wp:posOffset>
                </wp:positionH>
                <wp:positionV relativeFrom="paragraph">
                  <wp:posOffset>48895</wp:posOffset>
                </wp:positionV>
                <wp:extent cx="1793875" cy="816610"/>
                <wp:effectExtent l="0" t="0" r="1587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816610"/>
                        </a:xfrm>
                        <a:prstGeom prst="rect">
                          <a:avLst/>
                        </a:prstGeom>
                        <a:solidFill>
                          <a:srgbClr val="FFFFFF"/>
                        </a:solidFill>
                        <a:ln w="9525">
                          <a:solidFill>
                            <a:srgbClr val="000000"/>
                          </a:solidFill>
                          <a:miter lim="800000"/>
                          <a:headEnd/>
                          <a:tailEnd/>
                        </a:ln>
                      </wps:spPr>
                      <wps:txbx>
                        <w:txbxContent>
                          <w:p w:rsidR="008D7067" w:rsidRPr="0047106C" w:rsidRDefault="008D7067" w:rsidP="008D7067">
                            <w:pPr>
                              <w:rPr>
                                <w:sz w:val="20"/>
                                <w:szCs w:val="20"/>
                              </w:rPr>
                            </w:pPr>
                            <w:r>
                              <w:rPr>
                                <w:sz w:val="20"/>
                                <w:szCs w:val="20"/>
                              </w:rPr>
                              <w:t>Advise requester that the request must be in writing (either using the SAR Form or via email)</w:t>
                            </w:r>
                            <w:r w:rsidRPr="0047106C">
                              <w:rPr>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3" style="position:absolute;margin-left:22.6pt;margin-top:3.85pt;width:141.25pt;height:64.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">
                <v:textbox>
                  <w:txbxContent>
                    <w:p w:rsidR="008D7067" w:rsidRPr="0047106C" w:rsidRDefault="008D7067" w:rsidP="008D7067">
                      <w:pPr>
                        <w:rPr>
                          <w:sz w:val="20"/>
                          <w:szCs w:val="20"/>
                        </w:rPr>
                      </w:pPr>
                      <w:r>
                        <w:rPr>
                          <w:sz w:val="20"/>
                          <w:szCs w:val="20"/>
                        </w:rPr>
                        <w:t>Advise requester that the request must be in writing (either using the SAR Form or via email)</w:t>
                      </w:r>
                      <w:r w:rsidRPr="0047106C">
                        <w:rPr>
                          <w:sz w:val="20"/>
                          <w:szCs w:val="20"/>
                        </w:rPr>
                        <w:t xml:space="preserve"> </w:t>
                      </w:r>
                    </w:p>
                  </w:txbxContent>
                </v:textbox>
              </v:rect>
            </w:pict>
          </mc:Fallback>
        </mc:AlternateContent>
      </w:r>
    </w:p>
    <w:p w:rsidR="008D7067" w:rsidRDefault="008D7067" w:rsidP="00CB48E8">
      <w:pPr>
        <w:spacing w:after="0" w:line="240" w:lineRule="auto"/>
        <w:rPr>
          <w:b/>
          <w:sz w:val="28"/>
          <w:szCs w:val="28"/>
          <w:lang w:val="en-US"/>
        </w:rPr>
        <w:sectPr w:rsidR="008D7067" w:rsidSect="008D7067">
          <w:pgSz w:w="16838" w:h="11906" w:orient="landscape"/>
          <w:pgMar w:top="1077" w:right="799" w:bottom="992" w:left="1440" w:header="709" w:footer="391" w:gutter="0"/>
          <w:cols w:space="708"/>
          <w:docGrid w:linePitch="360"/>
        </w:sectPr>
      </w:pPr>
    </w:p>
    <w:p w:rsidR="00CB48E8" w:rsidRPr="0033710E" w:rsidRDefault="00CB48E8" w:rsidP="0033710E">
      <w:pPr>
        <w:spacing w:after="0" w:line="240" w:lineRule="auto"/>
        <w:jc w:val="center"/>
        <w:rPr>
          <w:b/>
          <w:sz w:val="28"/>
          <w:szCs w:val="28"/>
        </w:rPr>
      </w:pPr>
      <w:r w:rsidRPr="0033710E">
        <w:rPr>
          <w:b/>
          <w:sz w:val="28"/>
          <w:szCs w:val="28"/>
          <w:lang w:val="en-US"/>
        </w:rPr>
        <w:lastRenderedPageBreak/>
        <w:t xml:space="preserve">Appendix </w:t>
      </w:r>
      <w:r w:rsidR="00A551C0">
        <w:rPr>
          <w:b/>
          <w:sz w:val="28"/>
          <w:szCs w:val="28"/>
          <w:lang w:val="en-US"/>
        </w:rPr>
        <w:t>B</w:t>
      </w:r>
      <w:r w:rsidR="0033710E" w:rsidRPr="0033710E">
        <w:rPr>
          <w:b/>
          <w:sz w:val="28"/>
          <w:szCs w:val="28"/>
          <w:lang w:val="en-US"/>
        </w:rPr>
        <w:t xml:space="preserve"> - </w:t>
      </w:r>
      <w:r w:rsidR="0033710E" w:rsidRPr="005F6161">
        <w:rPr>
          <w:rFonts w:cs="Arial"/>
          <w:b/>
          <w:sz w:val="32"/>
          <w:szCs w:val="32"/>
        </w:rPr>
        <w:t>Disproportionate Effort Exemption Guidance</w:t>
      </w:r>
    </w:p>
    <w:p w:rsidR="0033710E" w:rsidRPr="0033710E" w:rsidRDefault="0033710E" w:rsidP="00264415">
      <w:pPr>
        <w:spacing w:after="0" w:line="240" w:lineRule="auto"/>
        <w:rPr>
          <w:b/>
          <w:sz w:val="24"/>
          <w:szCs w:val="24"/>
        </w:rPr>
      </w:pPr>
    </w:p>
    <w:p w:rsidR="0033710E" w:rsidRPr="0033710E" w:rsidRDefault="0033710E" w:rsidP="0033710E">
      <w:pPr>
        <w:spacing w:after="0" w:line="240" w:lineRule="auto"/>
        <w:contextualSpacing/>
        <w:rPr>
          <w:rFonts w:eastAsia="Times New Roman" w:cs="Arial"/>
          <w:sz w:val="24"/>
          <w:szCs w:val="24"/>
          <w:lang w:val="en-US"/>
        </w:rPr>
      </w:pPr>
      <w:r w:rsidRPr="0033710E">
        <w:rPr>
          <w:rFonts w:eastAsia="Times New Roman" w:cs="Arial"/>
          <w:sz w:val="24"/>
          <w:szCs w:val="24"/>
          <w:lang w:val="en-US"/>
        </w:rPr>
        <w:t>This guidance sheet is based on the revised Information Commissioner Subject Access Code of Practice that was issued in July 2017:</w:t>
      </w:r>
    </w:p>
    <w:p w:rsidR="0033710E" w:rsidRPr="0033710E" w:rsidRDefault="0033710E" w:rsidP="0033710E">
      <w:pPr>
        <w:spacing w:after="0" w:line="240" w:lineRule="auto"/>
        <w:ind w:left="720"/>
        <w:contextualSpacing/>
        <w:rPr>
          <w:rFonts w:eastAsia="Times New Roman" w:cs="Arial"/>
          <w:sz w:val="24"/>
          <w:szCs w:val="24"/>
          <w:lang w:val="en-US"/>
        </w:rPr>
      </w:pPr>
    </w:p>
    <w:p w:rsidR="0033710E" w:rsidRPr="0033710E" w:rsidRDefault="0033710E" w:rsidP="0033710E">
      <w:pPr>
        <w:spacing w:after="0" w:line="240" w:lineRule="auto"/>
        <w:contextualSpacing/>
        <w:rPr>
          <w:rFonts w:eastAsia="Times New Roman" w:cs="Arial"/>
          <w:sz w:val="24"/>
          <w:szCs w:val="24"/>
          <w:lang w:val="en-US"/>
        </w:rPr>
      </w:pPr>
      <w:hyperlink r:id="rId16" w:history="1">
        <w:r w:rsidRPr="0033710E">
          <w:rPr>
            <w:rFonts w:eastAsia="Times New Roman" w:cs="Arial"/>
            <w:color w:val="1F4E79"/>
            <w:sz w:val="24"/>
            <w:szCs w:val="24"/>
            <w:u w:val="single"/>
            <w:lang w:val="en-US"/>
          </w:rPr>
          <w:t>https://ico.org.uk/media/for-organisations/documents/2014223/subject-access-code-of-practice.pdf</w:t>
        </w:r>
      </w:hyperlink>
      <w:r w:rsidRPr="0033710E">
        <w:rPr>
          <w:rFonts w:eastAsia="Times New Roman" w:cs="Arial"/>
          <w:sz w:val="24"/>
          <w:szCs w:val="24"/>
          <w:lang w:val="en-US"/>
        </w:rPr>
        <w:t xml:space="preserve"> </w:t>
      </w:r>
    </w:p>
    <w:p w:rsidR="0033710E" w:rsidRPr="0033710E" w:rsidRDefault="0033710E" w:rsidP="0033710E">
      <w:pPr>
        <w:spacing w:after="0" w:line="240" w:lineRule="auto"/>
        <w:ind w:left="408"/>
        <w:contextualSpacing/>
        <w:rPr>
          <w:rFonts w:eastAsia="Times New Roman" w:cs="Arial"/>
          <w:b/>
          <w:sz w:val="24"/>
          <w:szCs w:val="24"/>
          <w:lang w:val="en-US"/>
        </w:rPr>
      </w:pPr>
    </w:p>
    <w:p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What is disproportionate effort?</w:t>
      </w:r>
    </w:p>
    <w:p w:rsidR="0033710E" w:rsidRPr="0033710E" w:rsidRDefault="0033710E" w:rsidP="0033710E">
      <w:pPr>
        <w:spacing w:after="0" w:line="240" w:lineRule="auto"/>
        <w:ind w:left="720"/>
        <w:contextualSpacing/>
        <w:jc w:val="both"/>
        <w:rPr>
          <w:rFonts w:eastAsia="Times New Roman" w:cs="Arial"/>
          <w:sz w:val="24"/>
          <w:szCs w:val="24"/>
          <w:lang w:val="en-US"/>
        </w:rPr>
      </w:pPr>
    </w:p>
    <w:p w:rsidR="0033710E" w:rsidRPr="00A551C0" w:rsidRDefault="0033710E" w:rsidP="0033710E">
      <w:pPr>
        <w:numPr>
          <w:ilvl w:val="0"/>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 xml:space="preserve">The ‘disproportionate effort’ exception is in section 8(2) of the DPA. The Court of Appeal has provided clarification as to its application in its 2017 judgments in the cases of Dawson–Damer </w:t>
      </w:r>
      <w:r w:rsidRPr="00A551C0">
        <w:rPr>
          <w:rFonts w:eastAsia="Times New Roman" w:cs="Arial"/>
          <w:sz w:val="24"/>
          <w:szCs w:val="24"/>
          <w:vertAlign w:val="superscript"/>
          <w:lang w:val="en-US"/>
        </w:rPr>
        <w:t>1</w:t>
      </w:r>
      <w:r w:rsidRPr="00A551C0">
        <w:rPr>
          <w:rFonts w:eastAsia="Times New Roman" w:cs="Arial"/>
          <w:sz w:val="24"/>
          <w:szCs w:val="24"/>
          <w:lang w:val="en-US"/>
        </w:rPr>
        <w:t xml:space="preserve"> and Ittihadieh/Deer and Oxford University </w:t>
      </w:r>
      <w:r w:rsidRPr="00A551C0">
        <w:rPr>
          <w:rFonts w:eastAsia="Times New Roman" w:cs="Arial"/>
          <w:sz w:val="24"/>
          <w:szCs w:val="24"/>
          <w:vertAlign w:val="superscript"/>
          <w:lang w:val="en-US"/>
        </w:rPr>
        <w:t xml:space="preserve">2 </w:t>
      </w:r>
      <w:r w:rsidRPr="00A551C0">
        <w:rPr>
          <w:rFonts w:eastAsia="Times New Roman" w:cs="Arial"/>
          <w:sz w:val="24"/>
          <w:szCs w:val="24"/>
          <w:lang w:val="en-US"/>
        </w:rPr>
        <w:t xml:space="preserve">  </w:t>
      </w:r>
    </w:p>
    <w:p w:rsidR="0033710E" w:rsidRPr="00A551C0" w:rsidRDefault="0033710E" w:rsidP="0033710E">
      <w:pPr>
        <w:numPr>
          <w:ilvl w:val="0"/>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 xml:space="preserve">The DPA does not define ‘disproportionate effort’, but the court has explained that there is scope for assessing whether, in the circumstances of a particular case, complying with a request by supplying a copy of the requested information in permanent form would result in so much work or expense as to outweigh the requester’s right of access to their personal data   </w:t>
      </w:r>
    </w:p>
    <w:p w:rsidR="0033710E" w:rsidRPr="00A551C0" w:rsidRDefault="0033710E" w:rsidP="0033710E">
      <w:pPr>
        <w:numPr>
          <w:ilvl w:val="0"/>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The court also made it clear that in assessing whether complying with a SAR would involve disproportionate effort under section 8(2)(a) you may take into account difficulties which occur throughout the process of complying with the request, including any difficulties you encounter in finding the requested information</w:t>
      </w:r>
    </w:p>
    <w:p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This approach accords with the concept of proportionality in EU law, on which the DPA is based. When responding to SARs, the Information Commissioner expects you to evaluate the particular circumstances of each request, balancing any difficulties involved in complying with the request against the benefits the information might bring to the data subject, whilst bearing in mind the fundamental nature of the right of subject access</w:t>
      </w:r>
    </w:p>
    <w:p w:rsidR="0033710E" w:rsidRPr="0033710E" w:rsidRDefault="0033710E" w:rsidP="0033710E">
      <w:pPr>
        <w:spacing w:after="0" w:line="240" w:lineRule="auto"/>
        <w:ind w:left="720"/>
        <w:contextualSpacing/>
        <w:rPr>
          <w:rFonts w:eastAsia="Times New Roman" w:cs="Arial"/>
          <w:sz w:val="24"/>
          <w:szCs w:val="24"/>
          <w:lang w:val="en-US"/>
        </w:rPr>
      </w:pPr>
    </w:p>
    <w:p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How is this applied in practice?</w:t>
      </w:r>
    </w:p>
    <w:p w:rsidR="0033710E" w:rsidRPr="0033710E" w:rsidRDefault="0033710E" w:rsidP="0033710E">
      <w:pPr>
        <w:spacing w:after="0" w:line="240" w:lineRule="auto"/>
        <w:jc w:val="both"/>
        <w:rPr>
          <w:rFonts w:eastAsia="Times New Roman" w:cs="Arial"/>
          <w:sz w:val="24"/>
          <w:szCs w:val="24"/>
          <w:lang w:val="en-US"/>
        </w:rPr>
      </w:pPr>
      <w:r w:rsidRPr="0033710E">
        <w:rPr>
          <w:rFonts w:eastAsia="Times New Roman" w:cs="Arial"/>
          <w:sz w:val="24"/>
          <w:szCs w:val="24"/>
          <w:lang w:val="en-US"/>
        </w:rPr>
        <w:t xml:space="preserve"> </w:t>
      </w:r>
    </w:p>
    <w:p w:rsidR="0033710E" w:rsidRPr="00A551C0" w:rsidRDefault="0033710E" w:rsidP="0033710E">
      <w:pPr>
        <w:numPr>
          <w:ilvl w:val="0"/>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 xml:space="preserve">In order to apply the exception, the burden of proof is on you as data controller to show that you have taken all reasonable steps to comply with the SAR, and that it would be disproportionate in all the circumstances of the case for you to take further steps   </w:t>
      </w:r>
    </w:p>
    <w:p w:rsidR="0033710E" w:rsidRPr="0033710E" w:rsidRDefault="0033710E" w:rsidP="0033710E">
      <w:pPr>
        <w:numPr>
          <w:ilvl w:val="0"/>
          <w:numId w:val="26"/>
        </w:numPr>
        <w:spacing w:after="0" w:line="240" w:lineRule="auto"/>
        <w:contextualSpacing/>
        <w:jc w:val="both"/>
        <w:rPr>
          <w:rFonts w:eastAsia="Times New Roman" w:cs="Arial"/>
          <w:sz w:val="24"/>
          <w:szCs w:val="24"/>
          <w:lang w:val="en-US"/>
        </w:rPr>
      </w:pPr>
      <w:r w:rsidRPr="0033710E">
        <w:rPr>
          <w:rFonts w:eastAsia="Times New Roman" w:cs="Arial"/>
          <w:sz w:val="24"/>
          <w:szCs w:val="24"/>
          <w:lang w:val="en-US"/>
        </w:rPr>
        <w:t>The Information Commissioner considers it good practice for you to engage with the applicant, having an open conversation about the information they require. This might help you to reduce the costs and effort that you would otherwise incur in searching for the information</w:t>
      </w:r>
    </w:p>
    <w:p w:rsidR="0033710E" w:rsidRPr="00A551C0" w:rsidRDefault="0033710E" w:rsidP="0033710E">
      <w:pPr>
        <w:numPr>
          <w:ilvl w:val="0"/>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 xml:space="preserve">If the Information Commissioner receives a complaint about your handling of a subject access request, they may take into account your readiness to engage with the applicant and balance this against the benefit and importance of the information to them, as well as taking into account their level of co-operation with you in the course of the handling of a request    </w:t>
      </w:r>
    </w:p>
    <w:p w:rsidR="0033710E" w:rsidRPr="00A551C0" w:rsidRDefault="0033710E" w:rsidP="0033710E">
      <w:pPr>
        <w:numPr>
          <w:ilvl w:val="0"/>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Even if you can show that supplying a copy of information in permanent form would involve disproportionate effort, you must still try to comply with the request in some other way, if the applicant agrees. This could form a useful part of your discussions with the applicant, in order to identify an alternative way of satisfying their request</w:t>
      </w:r>
    </w:p>
    <w:p w:rsidR="0033710E" w:rsidRPr="00A551C0" w:rsidRDefault="0033710E" w:rsidP="0033710E">
      <w:pPr>
        <w:numPr>
          <w:ilvl w:val="0"/>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 xml:space="preserve">In addition, even if you do not have to supply a copy of the information in permanent form, the requester still has the right: </w:t>
      </w:r>
    </w:p>
    <w:p w:rsidR="0033710E" w:rsidRPr="0033710E" w:rsidRDefault="0033710E" w:rsidP="0033710E">
      <w:pPr>
        <w:numPr>
          <w:ilvl w:val="0"/>
          <w:numId w:val="26"/>
        </w:numPr>
        <w:tabs>
          <w:tab w:val="left" w:pos="1134"/>
        </w:tabs>
        <w:spacing w:after="0" w:line="240" w:lineRule="auto"/>
        <w:ind w:left="709" w:firstLine="425"/>
        <w:contextualSpacing/>
        <w:jc w:val="both"/>
        <w:rPr>
          <w:rFonts w:eastAsia="Times New Roman" w:cs="Arial"/>
          <w:sz w:val="24"/>
          <w:szCs w:val="24"/>
          <w:lang w:val="en-US"/>
        </w:rPr>
      </w:pPr>
      <w:r w:rsidRPr="0033710E">
        <w:rPr>
          <w:rFonts w:eastAsia="Times New Roman" w:cs="Arial"/>
          <w:sz w:val="24"/>
          <w:szCs w:val="24"/>
          <w:lang w:val="en-US"/>
        </w:rPr>
        <w:t xml:space="preserve">to be informed whether you are processing their personal data; and </w:t>
      </w:r>
    </w:p>
    <w:p w:rsidR="0033710E" w:rsidRPr="0033710E" w:rsidRDefault="0033710E" w:rsidP="0033710E">
      <w:pPr>
        <w:spacing w:after="0" w:line="240" w:lineRule="auto"/>
        <w:ind w:left="720"/>
        <w:contextualSpacing/>
        <w:jc w:val="both"/>
        <w:rPr>
          <w:rFonts w:eastAsia="Times New Roman" w:cs="Arial"/>
          <w:sz w:val="24"/>
          <w:szCs w:val="24"/>
          <w:lang w:val="en-US"/>
        </w:rPr>
      </w:pPr>
    </w:p>
    <w:p w:rsidR="0033710E" w:rsidRPr="00A551C0" w:rsidRDefault="0033710E" w:rsidP="0033710E">
      <w:pPr>
        <w:numPr>
          <w:ilvl w:val="0"/>
          <w:numId w:val="26"/>
        </w:numPr>
        <w:spacing w:after="0" w:line="240" w:lineRule="auto"/>
        <w:ind w:firstLine="414"/>
        <w:contextualSpacing/>
        <w:jc w:val="both"/>
        <w:rPr>
          <w:rFonts w:eastAsia="Times New Roman" w:cs="Arial"/>
          <w:sz w:val="24"/>
          <w:szCs w:val="24"/>
          <w:lang w:val="en-US"/>
        </w:rPr>
      </w:pPr>
      <w:r w:rsidRPr="00A551C0">
        <w:rPr>
          <w:rFonts w:eastAsia="Times New Roman" w:cs="Arial"/>
          <w:sz w:val="24"/>
          <w:szCs w:val="24"/>
          <w:lang w:val="en-US"/>
        </w:rPr>
        <w:lastRenderedPageBreak/>
        <w:t xml:space="preserve">if so, to be given a description of:  </w:t>
      </w:r>
    </w:p>
    <w:p w:rsidR="0033710E" w:rsidRPr="00A551C0" w:rsidRDefault="0033710E" w:rsidP="00A551C0">
      <w:pPr>
        <w:numPr>
          <w:ilvl w:val="2"/>
          <w:numId w:val="26"/>
        </w:numPr>
        <w:spacing w:after="0" w:line="240" w:lineRule="auto"/>
        <w:contextualSpacing/>
        <w:jc w:val="both"/>
        <w:rPr>
          <w:rFonts w:eastAsia="Times New Roman" w:cs="Arial"/>
          <w:sz w:val="24"/>
          <w:szCs w:val="24"/>
          <w:lang w:val="en-US"/>
        </w:rPr>
      </w:pPr>
      <w:r w:rsidRPr="00A551C0">
        <w:rPr>
          <w:rFonts w:eastAsia="Times New Roman" w:cs="Arial"/>
          <w:sz w:val="24"/>
          <w:szCs w:val="24"/>
          <w:lang w:val="en-US"/>
        </w:rPr>
        <w:t xml:space="preserve">the personal data in question; o the purpose of the processing; and o the recipients or classes of recipients; and </w:t>
      </w:r>
    </w:p>
    <w:p w:rsidR="0033710E" w:rsidRPr="0033710E" w:rsidRDefault="0033710E" w:rsidP="0033710E">
      <w:pPr>
        <w:numPr>
          <w:ilvl w:val="2"/>
          <w:numId w:val="26"/>
        </w:numPr>
        <w:spacing w:after="0" w:line="240" w:lineRule="auto"/>
        <w:contextualSpacing/>
        <w:jc w:val="both"/>
        <w:rPr>
          <w:rFonts w:eastAsia="Times New Roman" w:cs="Arial"/>
          <w:sz w:val="24"/>
          <w:szCs w:val="24"/>
          <w:lang w:val="en-US"/>
        </w:rPr>
      </w:pPr>
      <w:proofErr w:type="gramStart"/>
      <w:r w:rsidRPr="0033710E">
        <w:rPr>
          <w:rFonts w:eastAsia="Times New Roman" w:cs="Arial"/>
          <w:sz w:val="24"/>
          <w:szCs w:val="24"/>
          <w:lang w:val="en-US"/>
        </w:rPr>
        <w:t>to</w:t>
      </w:r>
      <w:proofErr w:type="gramEnd"/>
      <w:r w:rsidRPr="0033710E">
        <w:rPr>
          <w:rFonts w:eastAsia="Times New Roman" w:cs="Arial"/>
          <w:sz w:val="24"/>
          <w:szCs w:val="24"/>
          <w:lang w:val="en-US"/>
        </w:rPr>
        <w:t xml:space="preserve"> be given information about the source of the personal data.</w:t>
      </w:r>
    </w:p>
    <w:p w:rsidR="0033710E" w:rsidRPr="0033710E" w:rsidRDefault="0033710E" w:rsidP="0033710E">
      <w:pPr>
        <w:spacing w:after="0" w:line="240" w:lineRule="auto"/>
        <w:ind w:left="1440"/>
        <w:contextualSpacing/>
        <w:jc w:val="both"/>
        <w:rPr>
          <w:rFonts w:eastAsia="Times New Roman" w:cs="Arial"/>
          <w:sz w:val="24"/>
          <w:szCs w:val="24"/>
          <w:lang w:val="en-US"/>
        </w:rPr>
      </w:pPr>
    </w:p>
    <w:p w:rsidR="0033710E" w:rsidRPr="0033710E" w:rsidRDefault="0033710E" w:rsidP="0033710E">
      <w:pPr>
        <w:numPr>
          <w:ilvl w:val="0"/>
          <w:numId w:val="27"/>
        </w:numPr>
        <w:spacing w:after="0" w:line="240" w:lineRule="auto"/>
        <w:contextualSpacing/>
        <w:jc w:val="both"/>
        <w:rPr>
          <w:rFonts w:eastAsia="Times New Roman" w:cs="Arial"/>
          <w:b/>
          <w:sz w:val="24"/>
          <w:szCs w:val="24"/>
          <w:lang w:val="en-US"/>
        </w:rPr>
      </w:pPr>
      <w:r w:rsidRPr="0033710E">
        <w:rPr>
          <w:rFonts w:eastAsia="Times New Roman" w:cs="Arial"/>
          <w:b/>
          <w:sz w:val="24"/>
          <w:szCs w:val="24"/>
          <w:lang w:val="en-US"/>
        </w:rPr>
        <w:t xml:space="preserve">Example  </w:t>
      </w:r>
    </w:p>
    <w:p w:rsidR="0033710E" w:rsidRPr="0033710E" w:rsidRDefault="0033710E" w:rsidP="0033710E">
      <w:pPr>
        <w:spacing w:after="0" w:line="240" w:lineRule="auto"/>
        <w:ind w:left="408"/>
        <w:contextualSpacing/>
        <w:jc w:val="both"/>
        <w:rPr>
          <w:rFonts w:eastAsia="Times New Roman" w:cs="Arial"/>
          <w:sz w:val="24"/>
          <w:szCs w:val="24"/>
          <w:lang w:val="en-US"/>
        </w:rPr>
      </w:pPr>
    </w:p>
    <w:p w:rsidR="0033710E" w:rsidRPr="00A551C0"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A551C0">
        <w:rPr>
          <w:rFonts w:eastAsia="Times New Roman" w:cs="Arial"/>
          <w:sz w:val="24"/>
          <w:szCs w:val="24"/>
          <w:lang w:val="en-US"/>
        </w:rPr>
        <w:t>An organisation has decided that to supply copies of an individual’s records in permanent form would involve disproportionate effort</w:t>
      </w:r>
    </w:p>
    <w:p w:rsidR="0033710E" w:rsidRPr="0033710E" w:rsidRDefault="0033710E" w:rsidP="0033710E">
      <w:pPr>
        <w:numPr>
          <w:ilvl w:val="0"/>
          <w:numId w:val="28"/>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Rather than refuse the individual access, they speak to her and agree that it would be preferable if she visited their premises and viewed the original documents. They also agree that if there are documents she would like to take away with her, they can arrange to provide copies</w:t>
      </w:r>
    </w:p>
    <w:p w:rsidR="0033710E" w:rsidRPr="0033710E" w:rsidRDefault="0033710E" w:rsidP="0033710E">
      <w:pPr>
        <w:spacing w:after="0" w:line="240" w:lineRule="auto"/>
        <w:rPr>
          <w:rFonts w:eastAsia="Times New Roman"/>
          <w:lang w:val="en-US"/>
        </w:rPr>
      </w:pPr>
      <w:r w:rsidRPr="0033710E">
        <w:rPr>
          <w:rFonts w:eastAsia="Times New Roman"/>
          <w:lang w:val="en-US"/>
        </w:rPr>
        <w:t xml:space="preserve"> </w:t>
      </w:r>
    </w:p>
    <w:p w:rsidR="0033710E" w:rsidRPr="0033710E" w:rsidRDefault="0033710E" w:rsidP="0033710E">
      <w:pPr>
        <w:numPr>
          <w:ilvl w:val="0"/>
          <w:numId w:val="27"/>
        </w:numPr>
        <w:spacing w:after="0" w:line="240" w:lineRule="auto"/>
        <w:contextualSpacing/>
        <w:rPr>
          <w:rFonts w:eastAsia="Times New Roman" w:cs="Arial"/>
          <w:b/>
          <w:sz w:val="24"/>
          <w:szCs w:val="24"/>
          <w:lang w:val="en-US"/>
        </w:rPr>
      </w:pPr>
      <w:r w:rsidRPr="0033710E">
        <w:rPr>
          <w:rFonts w:eastAsia="Times New Roman" w:cs="Arial"/>
          <w:b/>
          <w:sz w:val="24"/>
          <w:szCs w:val="24"/>
          <w:lang w:val="en-US"/>
        </w:rPr>
        <w:t>Key things to remember</w:t>
      </w:r>
    </w:p>
    <w:p w:rsidR="0033710E" w:rsidRPr="0033710E" w:rsidRDefault="0033710E" w:rsidP="0033710E">
      <w:pPr>
        <w:spacing w:after="0" w:line="240" w:lineRule="auto"/>
        <w:ind w:left="408"/>
        <w:contextualSpacing/>
        <w:rPr>
          <w:rFonts w:eastAsia="Times New Roman" w:cs="Arial"/>
          <w:b/>
          <w:sz w:val="24"/>
          <w:szCs w:val="24"/>
          <w:lang w:val="en-US"/>
        </w:rPr>
      </w:pPr>
    </w:p>
    <w:p w:rsidR="0033710E" w:rsidRPr="00A551C0"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A551C0">
        <w:rPr>
          <w:rFonts w:eastAsia="Times New Roman" w:cs="Arial"/>
          <w:sz w:val="24"/>
          <w:szCs w:val="24"/>
          <w:lang w:val="en-US"/>
        </w:rPr>
        <w:t>Where the disproportionate effort argument is used this is NOT a reason for not seeking to respond to a request</w:t>
      </w:r>
    </w:p>
    <w:p w:rsidR="0033710E" w:rsidRPr="00A551C0" w:rsidRDefault="0033710E" w:rsidP="0033710E">
      <w:pPr>
        <w:numPr>
          <w:ilvl w:val="0"/>
          <w:numId w:val="29"/>
        </w:numPr>
        <w:spacing w:after="0" w:line="240" w:lineRule="auto"/>
        <w:ind w:left="720" w:hanging="283"/>
        <w:contextualSpacing/>
        <w:jc w:val="both"/>
        <w:rPr>
          <w:rFonts w:eastAsia="Times New Roman" w:cs="Arial"/>
          <w:sz w:val="24"/>
          <w:szCs w:val="24"/>
          <w:lang w:val="en-US"/>
        </w:rPr>
      </w:pPr>
      <w:r w:rsidRPr="00A551C0">
        <w:rPr>
          <w:rFonts w:eastAsia="Times New Roman" w:cs="Arial"/>
          <w:sz w:val="24"/>
          <w:szCs w:val="24"/>
          <w:lang w:val="en-US"/>
        </w:rPr>
        <w:t xml:space="preserve">This is about recognizing the difficulties that an organisation at times may have in finding information and providing a constructive approach that recognizes this </w:t>
      </w:r>
    </w:p>
    <w:p w:rsidR="0033710E" w:rsidRPr="0033710E" w:rsidRDefault="0033710E" w:rsidP="0033710E">
      <w:pPr>
        <w:numPr>
          <w:ilvl w:val="0"/>
          <w:numId w:val="29"/>
        </w:numPr>
        <w:spacing w:after="0" w:line="240" w:lineRule="auto"/>
        <w:ind w:left="709" w:hanging="283"/>
        <w:contextualSpacing/>
        <w:jc w:val="both"/>
        <w:rPr>
          <w:rFonts w:eastAsia="Times New Roman" w:cs="Arial"/>
          <w:sz w:val="24"/>
          <w:szCs w:val="24"/>
          <w:lang w:val="en-US"/>
        </w:rPr>
      </w:pPr>
      <w:r w:rsidRPr="0033710E">
        <w:rPr>
          <w:rFonts w:eastAsia="Times New Roman" w:cs="Arial"/>
          <w:sz w:val="24"/>
          <w:szCs w:val="24"/>
          <w:lang w:val="en-US"/>
        </w:rPr>
        <w:t>The applicant still has the right of appeal and an organisation MUST be able to demonstrate the structured approach that it has taken if the disproportionate effort argument is used</w:t>
      </w:r>
    </w:p>
    <w:p w:rsidR="00CB48E8" w:rsidRPr="0033710E" w:rsidRDefault="00CB48E8" w:rsidP="00264415">
      <w:pPr>
        <w:spacing w:after="0" w:line="240" w:lineRule="auto"/>
        <w:rPr>
          <w:b/>
          <w:sz w:val="24"/>
          <w:szCs w:val="24"/>
        </w:rPr>
      </w:pPr>
    </w:p>
    <w:sectPr w:rsidR="00CB48E8" w:rsidRPr="0033710E"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C2" w:rsidRDefault="002A71C2" w:rsidP="00E72AE0">
      <w:pPr>
        <w:spacing w:after="0" w:line="240" w:lineRule="auto"/>
      </w:pPr>
      <w:r>
        <w:separator/>
      </w:r>
    </w:p>
  </w:endnote>
  <w:endnote w:type="continuationSeparator" w:id="0">
    <w:p w:rsidR="002A71C2" w:rsidRDefault="002A71C2"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1" w:rsidRDefault="00457821" w:rsidP="00457821">
    <w:pPr>
      <w:pStyle w:val="Footer"/>
      <w:pBdr>
        <w:top w:val="single" w:sz="24" w:space="1" w:color="248C64"/>
      </w:pBdr>
      <w:jc w:val="center"/>
      <w:rPr>
        <w:rFonts w:cs="Tahoma"/>
        <w:bCs/>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C2" w:rsidRDefault="002A71C2" w:rsidP="00E72AE0">
      <w:pPr>
        <w:spacing w:after="0" w:line="240" w:lineRule="auto"/>
      </w:pPr>
      <w:r>
        <w:separator/>
      </w:r>
    </w:p>
  </w:footnote>
  <w:footnote w:type="continuationSeparator" w:id="0">
    <w:p w:rsidR="002A71C2" w:rsidRDefault="002A71C2" w:rsidP="00E7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17"/>
  </w:num>
  <w:num w:numId="6">
    <w:abstractNumId w:val="19"/>
  </w:num>
  <w:num w:numId="7">
    <w:abstractNumId w:val="4"/>
  </w:num>
  <w:num w:numId="8">
    <w:abstractNumId w:val="24"/>
  </w:num>
  <w:num w:numId="9">
    <w:abstractNumId w:val="27"/>
  </w:num>
  <w:num w:numId="10">
    <w:abstractNumId w:val="5"/>
  </w:num>
  <w:num w:numId="11">
    <w:abstractNumId w:val="15"/>
  </w:num>
  <w:num w:numId="12">
    <w:abstractNumId w:val="28"/>
  </w:num>
  <w:num w:numId="13">
    <w:abstractNumId w:val="11"/>
  </w:num>
  <w:num w:numId="14">
    <w:abstractNumId w:val="8"/>
  </w:num>
  <w:num w:numId="15">
    <w:abstractNumId w:val="25"/>
  </w:num>
  <w:num w:numId="16">
    <w:abstractNumId w:val="22"/>
  </w:num>
  <w:num w:numId="17">
    <w:abstractNumId w:val="14"/>
  </w:num>
  <w:num w:numId="18">
    <w:abstractNumId w:val="9"/>
  </w:num>
  <w:num w:numId="19">
    <w:abstractNumId w:val="1"/>
  </w:num>
  <w:num w:numId="20">
    <w:abstractNumId w:val="0"/>
  </w:num>
  <w:num w:numId="21">
    <w:abstractNumId w:val="2"/>
  </w:num>
  <w:num w:numId="22">
    <w:abstractNumId w:val="10"/>
  </w:num>
  <w:num w:numId="23">
    <w:abstractNumId w:val="16"/>
  </w:num>
  <w:num w:numId="24">
    <w:abstractNumId w:val="21"/>
  </w:num>
  <w:num w:numId="25">
    <w:abstractNumId w:val="7"/>
  </w:num>
  <w:num w:numId="26">
    <w:abstractNumId w:val="26"/>
  </w:num>
  <w:num w:numId="27">
    <w:abstractNumId w:val="20"/>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E0"/>
    <w:rsid w:val="00043843"/>
    <w:rsid w:val="00051A52"/>
    <w:rsid w:val="00052D90"/>
    <w:rsid w:val="000623EA"/>
    <w:rsid w:val="000743CF"/>
    <w:rsid w:val="000A7838"/>
    <w:rsid w:val="000C6D2F"/>
    <w:rsid w:val="000F6FC2"/>
    <w:rsid w:val="0010426A"/>
    <w:rsid w:val="00111929"/>
    <w:rsid w:val="001139FC"/>
    <w:rsid w:val="00121D27"/>
    <w:rsid w:val="00135BDE"/>
    <w:rsid w:val="001644DB"/>
    <w:rsid w:val="00173168"/>
    <w:rsid w:val="00177F58"/>
    <w:rsid w:val="001C14DE"/>
    <w:rsid w:val="001C16F8"/>
    <w:rsid w:val="001C2537"/>
    <w:rsid w:val="0021422E"/>
    <w:rsid w:val="0022112F"/>
    <w:rsid w:val="002250FC"/>
    <w:rsid w:val="002275F2"/>
    <w:rsid w:val="002303C1"/>
    <w:rsid w:val="00241EF6"/>
    <w:rsid w:val="00242565"/>
    <w:rsid w:val="00264415"/>
    <w:rsid w:val="00265671"/>
    <w:rsid w:val="002846BC"/>
    <w:rsid w:val="00285FAE"/>
    <w:rsid w:val="002A1220"/>
    <w:rsid w:val="002A1D40"/>
    <w:rsid w:val="002A52DA"/>
    <w:rsid w:val="002A71C2"/>
    <w:rsid w:val="002B55F9"/>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4F1FF2"/>
    <w:rsid w:val="00506D66"/>
    <w:rsid w:val="0052509B"/>
    <w:rsid w:val="0053055D"/>
    <w:rsid w:val="00553513"/>
    <w:rsid w:val="00556954"/>
    <w:rsid w:val="00582405"/>
    <w:rsid w:val="005A1590"/>
    <w:rsid w:val="005A4AB1"/>
    <w:rsid w:val="005B439B"/>
    <w:rsid w:val="005C019F"/>
    <w:rsid w:val="005E0D16"/>
    <w:rsid w:val="0061589D"/>
    <w:rsid w:val="006258E3"/>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2CD7"/>
    <w:rsid w:val="007242CC"/>
    <w:rsid w:val="007269AF"/>
    <w:rsid w:val="00730612"/>
    <w:rsid w:val="00737841"/>
    <w:rsid w:val="00747C82"/>
    <w:rsid w:val="00780753"/>
    <w:rsid w:val="007A4F8B"/>
    <w:rsid w:val="007C7433"/>
    <w:rsid w:val="007D01EA"/>
    <w:rsid w:val="007D0A47"/>
    <w:rsid w:val="008218EA"/>
    <w:rsid w:val="00830B55"/>
    <w:rsid w:val="008509B5"/>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B72FC"/>
    <w:rsid w:val="009D2C9B"/>
    <w:rsid w:val="009D634B"/>
    <w:rsid w:val="009E14D6"/>
    <w:rsid w:val="00A00AFE"/>
    <w:rsid w:val="00A05DB5"/>
    <w:rsid w:val="00A060DE"/>
    <w:rsid w:val="00A14D98"/>
    <w:rsid w:val="00A20EB5"/>
    <w:rsid w:val="00A551C0"/>
    <w:rsid w:val="00A66CFF"/>
    <w:rsid w:val="00A71105"/>
    <w:rsid w:val="00A76506"/>
    <w:rsid w:val="00A83585"/>
    <w:rsid w:val="00AB2BA5"/>
    <w:rsid w:val="00AC27D8"/>
    <w:rsid w:val="00AC7167"/>
    <w:rsid w:val="00AC7E8C"/>
    <w:rsid w:val="00AF3209"/>
    <w:rsid w:val="00B062A3"/>
    <w:rsid w:val="00B06F10"/>
    <w:rsid w:val="00B143BD"/>
    <w:rsid w:val="00B47F11"/>
    <w:rsid w:val="00B80D7D"/>
    <w:rsid w:val="00B82F9E"/>
    <w:rsid w:val="00B94B0F"/>
    <w:rsid w:val="00BA4092"/>
    <w:rsid w:val="00BA7EC0"/>
    <w:rsid w:val="00BB6694"/>
    <w:rsid w:val="00BC0009"/>
    <w:rsid w:val="00BC15DC"/>
    <w:rsid w:val="00BC3A35"/>
    <w:rsid w:val="00BC4FF0"/>
    <w:rsid w:val="00BC7458"/>
    <w:rsid w:val="00BD21A6"/>
    <w:rsid w:val="00BD24F0"/>
    <w:rsid w:val="00BD505B"/>
    <w:rsid w:val="00C2623F"/>
    <w:rsid w:val="00C3479F"/>
    <w:rsid w:val="00C97D53"/>
    <w:rsid w:val="00CB0564"/>
    <w:rsid w:val="00CB48E8"/>
    <w:rsid w:val="00CD70F3"/>
    <w:rsid w:val="00CD776E"/>
    <w:rsid w:val="00D04A12"/>
    <w:rsid w:val="00D15CED"/>
    <w:rsid w:val="00D31966"/>
    <w:rsid w:val="00D55E78"/>
    <w:rsid w:val="00D678CF"/>
    <w:rsid w:val="00D82111"/>
    <w:rsid w:val="00D90ED6"/>
    <w:rsid w:val="00D916A3"/>
    <w:rsid w:val="00D964AC"/>
    <w:rsid w:val="00DE2175"/>
    <w:rsid w:val="00DE7620"/>
    <w:rsid w:val="00E13A2A"/>
    <w:rsid w:val="00E228C5"/>
    <w:rsid w:val="00E2733C"/>
    <w:rsid w:val="00E42FB6"/>
    <w:rsid w:val="00E43819"/>
    <w:rsid w:val="00E448E5"/>
    <w:rsid w:val="00E52F94"/>
    <w:rsid w:val="00E57318"/>
    <w:rsid w:val="00E6080B"/>
    <w:rsid w:val="00E70A7C"/>
    <w:rsid w:val="00E72AE0"/>
    <w:rsid w:val="00E945DE"/>
    <w:rsid w:val="00EA40DF"/>
    <w:rsid w:val="00ED1F66"/>
    <w:rsid w:val="00ED3201"/>
    <w:rsid w:val="00EF7DA2"/>
    <w:rsid w:val="00F0060C"/>
    <w:rsid w:val="00F14147"/>
    <w:rsid w:val="00F150DD"/>
    <w:rsid w:val="00F16ED7"/>
    <w:rsid w:val="00F21622"/>
    <w:rsid w:val="00F257B8"/>
    <w:rsid w:val="00F45FBA"/>
    <w:rsid w:val="00F608F1"/>
    <w:rsid w:val="00F609D4"/>
    <w:rsid w:val="00F63AC0"/>
    <w:rsid w:val="00F84B1F"/>
    <w:rsid w:val="00F90E5E"/>
    <w:rsid w:val="00FA1581"/>
    <w:rsid w:val="00FA190B"/>
    <w:rsid w:val="00FA352C"/>
    <w:rsid w:val="00FA38FF"/>
    <w:rsid w:val="00FB07FB"/>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8"/>
        <o:r id="V:Rule2" type="connector" idref="#Straight Arrow Connector 19"/>
        <o:r id="V:Rule3" type="connector" idref="#Straight Arrow Connector 25"/>
        <o:r id="V:Rule4" type="connector" idref="#Straight Arrow Connector 27"/>
        <o:r id="V:Rule5" type="connector" idref="#Straight Arrow Connector 193"/>
        <o:r id="V:Rule6" type="connector" idref="#Straight Arrow Connector 31"/>
        <o:r id="V:Rule7" type="connector" idref="#Straight Arrow Connector 199"/>
        <o:r id="V:Rule8" type="connector" idref="#Straight Arrow Connector 202"/>
        <o:r id="V:Rule9" type="connector" idref="#Straight Arrow Connector 204"/>
        <o:r id="V:Rule10" type="connector" idref="#Straight Arrow Connector 210"/>
        <o:r id="V:Rule11" type="connector" idref="#Straight Arrow Connector 9"/>
        <o:r id="V:Rule12" type="connector" idref="#Straight Arrow Connector 10"/>
        <o:r id="V:Rule13" type="connector" idref="#Straight Arrow Connector 11"/>
        <o:r id="V:Rule14" type="connector" idref="#Elbow Connector 17"/>
        <o:r id="V:Rule15" type="connector" idref="#Straight Arrow Connector 4"/>
        <o:r id="V:Rule16" type="connector" idref="#Straight Arrow Connector 5"/>
        <o:r id="V:Rule17" type="connector" idref="#Straight Arrow Connector 21"/>
        <o:r id="V:Rule18" type="connector" idref="#Straight Arrow Connector 1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ico.org.uk/Global/contact_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media/for-organisations/documents/2014223/subject-access-code-of-practi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sework@i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A1455246-BA58-47F1-B25C-F90DDBA8256E}">
  <ds:schemaRef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s>
</ds:datastoreItem>
</file>

<file path=customXml/itemProps5.xml><?xml version="1.0" encoding="utf-8"?>
<ds:datastoreItem xmlns:ds="http://schemas.openxmlformats.org/officeDocument/2006/customXml" ds:itemID="{31C9AAEF-7339-413B-8367-09A495A7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18722</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Diane Hanshaw</cp:lastModifiedBy>
  <cp:revision>3</cp:revision>
  <cp:lastPrinted>2015-03-17T15:23:00Z</cp:lastPrinted>
  <dcterms:created xsi:type="dcterms:W3CDTF">2019-02-06T15:19:00Z</dcterms:created>
  <dcterms:modified xsi:type="dcterms:W3CDTF">2019-02-06T15:23:00Z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